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84B" w:rsidRPr="0061284B" w:rsidRDefault="0061284B" w:rsidP="0061284B">
      <w:pPr>
        <w:spacing w:after="0" w:line="240" w:lineRule="auto"/>
        <w:jc w:val="center"/>
        <w:rPr>
          <w:b/>
          <w:sz w:val="18"/>
          <w:szCs w:val="18"/>
        </w:rPr>
      </w:pPr>
      <w:r w:rsidRPr="0061284B">
        <w:rPr>
          <w:b/>
          <w:sz w:val="18"/>
          <w:szCs w:val="18"/>
        </w:rPr>
        <w:t>RETIFICAÇÃO DO ADIAMENTO</w:t>
      </w:r>
    </w:p>
    <w:p w:rsidR="0061284B" w:rsidRPr="0061284B" w:rsidRDefault="0061284B" w:rsidP="0061284B">
      <w:pPr>
        <w:spacing w:after="0" w:line="240" w:lineRule="auto"/>
        <w:jc w:val="center"/>
        <w:rPr>
          <w:b/>
          <w:sz w:val="18"/>
          <w:szCs w:val="18"/>
        </w:rPr>
      </w:pPr>
      <w:r w:rsidRPr="0061284B">
        <w:rPr>
          <w:b/>
          <w:sz w:val="18"/>
          <w:szCs w:val="18"/>
        </w:rPr>
        <w:t>ESTADO DE SANTA CATARINA MUNICÍPIO DE PONTE SERRDA</w:t>
      </w:r>
    </w:p>
    <w:p w:rsidR="0061284B" w:rsidRPr="0061284B" w:rsidRDefault="0061284B" w:rsidP="0061284B">
      <w:pPr>
        <w:spacing w:after="0" w:line="240" w:lineRule="auto"/>
        <w:jc w:val="center"/>
        <w:rPr>
          <w:b/>
          <w:sz w:val="18"/>
          <w:szCs w:val="18"/>
        </w:rPr>
      </w:pPr>
      <w:r w:rsidRPr="0061284B">
        <w:rPr>
          <w:b/>
          <w:sz w:val="18"/>
          <w:szCs w:val="18"/>
        </w:rPr>
        <w:t>PROCESSO LICITATÓRIO N.º 0042/2014</w:t>
      </w:r>
    </w:p>
    <w:p w:rsidR="0061284B" w:rsidRPr="0061284B" w:rsidRDefault="0061284B" w:rsidP="0061284B">
      <w:pPr>
        <w:spacing w:after="0" w:line="240" w:lineRule="auto"/>
        <w:jc w:val="center"/>
        <w:rPr>
          <w:b/>
          <w:sz w:val="18"/>
          <w:szCs w:val="18"/>
        </w:rPr>
      </w:pPr>
      <w:r w:rsidRPr="0061284B">
        <w:rPr>
          <w:b/>
          <w:sz w:val="18"/>
          <w:szCs w:val="18"/>
        </w:rPr>
        <w:t>TOMADA DE PREÇOS N.º 006/2014</w:t>
      </w:r>
    </w:p>
    <w:p w:rsidR="0061284B" w:rsidRPr="0061284B" w:rsidRDefault="0061284B" w:rsidP="0061284B">
      <w:pPr>
        <w:spacing w:after="0" w:line="240" w:lineRule="auto"/>
        <w:jc w:val="both"/>
        <w:rPr>
          <w:b/>
          <w:sz w:val="18"/>
          <w:szCs w:val="18"/>
        </w:rPr>
      </w:pPr>
    </w:p>
    <w:p w:rsidR="0061284B" w:rsidRPr="0061284B" w:rsidRDefault="0061284B" w:rsidP="0061284B">
      <w:pPr>
        <w:spacing w:after="0" w:line="240" w:lineRule="auto"/>
        <w:jc w:val="both"/>
        <w:rPr>
          <w:sz w:val="18"/>
          <w:szCs w:val="18"/>
        </w:rPr>
      </w:pPr>
      <w:r w:rsidRPr="0061284B">
        <w:rPr>
          <w:b/>
          <w:sz w:val="18"/>
          <w:szCs w:val="18"/>
        </w:rPr>
        <w:t xml:space="preserve">O Município de </w:t>
      </w:r>
      <w:r w:rsidRPr="0061284B">
        <w:rPr>
          <w:b/>
          <w:sz w:val="18"/>
          <w:szCs w:val="18"/>
        </w:rPr>
        <w:br/>
        <w:t xml:space="preserve">Ponte Serrada </w:t>
      </w:r>
      <w:r w:rsidRPr="0061284B">
        <w:rPr>
          <w:sz w:val="18"/>
          <w:szCs w:val="18"/>
        </w:rPr>
        <w:t xml:space="preserve">torna público, que o adiamento publicado neste diário na data de 28-05-2014, refere-se </w:t>
      </w:r>
      <w:proofErr w:type="gramStart"/>
      <w:r w:rsidRPr="0061284B">
        <w:rPr>
          <w:sz w:val="18"/>
          <w:szCs w:val="18"/>
        </w:rPr>
        <w:t>a</w:t>
      </w:r>
      <w:proofErr w:type="gramEnd"/>
      <w:r w:rsidRPr="0061284B">
        <w:rPr>
          <w:sz w:val="18"/>
          <w:szCs w:val="18"/>
        </w:rPr>
        <w:t xml:space="preserve"> </w:t>
      </w:r>
      <w:r w:rsidRPr="0061284B">
        <w:rPr>
          <w:b/>
          <w:sz w:val="18"/>
          <w:szCs w:val="18"/>
        </w:rPr>
        <w:t>TOMADA DE PREÇOS Nº 006</w:t>
      </w:r>
      <w:r w:rsidRPr="0061284B">
        <w:rPr>
          <w:sz w:val="18"/>
          <w:szCs w:val="18"/>
        </w:rPr>
        <w:t>, e não a Tomada Preço 007 como publicado.</w:t>
      </w:r>
    </w:p>
    <w:p w:rsidR="0061284B" w:rsidRPr="0061284B" w:rsidRDefault="0061284B" w:rsidP="0061284B">
      <w:pPr>
        <w:spacing w:after="0" w:line="240" w:lineRule="auto"/>
        <w:jc w:val="both"/>
        <w:rPr>
          <w:sz w:val="18"/>
          <w:szCs w:val="18"/>
        </w:rPr>
      </w:pPr>
      <w:r w:rsidRPr="0061284B">
        <w:rPr>
          <w:b/>
          <w:sz w:val="18"/>
          <w:szCs w:val="18"/>
        </w:rPr>
        <w:t xml:space="preserve"> </w:t>
      </w:r>
      <w:r w:rsidRPr="0061284B">
        <w:rPr>
          <w:sz w:val="18"/>
          <w:szCs w:val="18"/>
        </w:rPr>
        <w:t xml:space="preserve">Dessa Maneira o recebimento de Envelopes será até as </w:t>
      </w:r>
      <w:proofErr w:type="gramStart"/>
      <w:r w:rsidRPr="0061284B">
        <w:rPr>
          <w:sz w:val="18"/>
          <w:szCs w:val="18"/>
        </w:rPr>
        <w:t>08:50</w:t>
      </w:r>
      <w:proofErr w:type="gramEnd"/>
      <w:r w:rsidRPr="0061284B">
        <w:rPr>
          <w:sz w:val="18"/>
          <w:szCs w:val="18"/>
        </w:rPr>
        <w:t xml:space="preserve">MIN do dia 17/06/2014. </w:t>
      </w:r>
      <w:r w:rsidRPr="0061284B">
        <w:rPr>
          <w:b/>
          <w:sz w:val="18"/>
          <w:szCs w:val="18"/>
        </w:rPr>
        <w:t xml:space="preserve">Abertura: </w:t>
      </w:r>
      <w:r w:rsidRPr="0061284B">
        <w:rPr>
          <w:sz w:val="18"/>
          <w:szCs w:val="18"/>
        </w:rPr>
        <w:t>às 09h00min horas do dia 17/06/2014.</w:t>
      </w:r>
    </w:p>
    <w:p w:rsidR="0061284B" w:rsidRPr="0061284B" w:rsidRDefault="0061284B" w:rsidP="0061284B">
      <w:pPr>
        <w:spacing w:after="0" w:line="240" w:lineRule="auto"/>
        <w:jc w:val="both"/>
        <w:rPr>
          <w:sz w:val="18"/>
          <w:szCs w:val="18"/>
        </w:rPr>
      </w:pPr>
      <w:r w:rsidRPr="0061284B">
        <w:rPr>
          <w:b/>
          <w:sz w:val="18"/>
          <w:szCs w:val="18"/>
        </w:rPr>
        <w:t>Demais informações seguem de acordo com o teor já publicado.</w:t>
      </w:r>
    </w:p>
    <w:p w:rsidR="0061284B" w:rsidRPr="0061284B" w:rsidRDefault="0061284B" w:rsidP="0061284B">
      <w:pPr>
        <w:spacing w:after="0" w:line="240" w:lineRule="auto"/>
        <w:jc w:val="center"/>
        <w:rPr>
          <w:sz w:val="18"/>
          <w:szCs w:val="18"/>
        </w:rPr>
      </w:pPr>
      <w:r w:rsidRPr="0061284B">
        <w:rPr>
          <w:sz w:val="18"/>
          <w:szCs w:val="18"/>
        </w:rPr>
        <w:t>Ponte Serrada, 30 de maio de 2014.</w:t>
      </w:r>
    </w:p>
    <w:p w:rsidR="0061284B" w:rsidRPr="0061284B" w:rsidRDefault="0061284B" w:rsidP="0061284B">
      <w:pPr>
        <w:spacing w:after="0" w:line="240" w:lineRule="auto"/>
        <w:jc w:val="center"/>
        <w:rPr>
          <w:sz w:val="18"/>
          <w:szCs w:val="18"/>
        </w:rPr>
      </w:pPr>
    </w:p>
    <w:p w:rsidR="0061284B" w:rsidRPr="0061284B" w:rsidRDefault="0061284B" w:rsidP="0061284B">
      <w:pPr>
        <w:spacing w:after="0" w:line="240" w:lineRule="auto"/>
        <w:jc w:val="center"/>
        <w:rPr>
          <w:b/>
          <w:sz w:val="18"/>
          <w:szCs w:val="18"/>
        </w:rPr>
      </w:pPr>
      <w:r w:rsidRPr="0061284B">
        <w:rPr>
          <w:b/>
          <w:sz w:val="18"/>
          <w:szCs w:val="18"/>
        </w:rPr>
        <w:t>EDUARDO COPPINI</w:t>
      </w:r>
    </w:p>
    <w:p w:rsidR="0061284B" w:rsidRPr="0061284B" w:rsidRDefault="0061284B" w:rsidP="0061284B">
      <w:pPr>
        <w:spacing w:after="0" w:line="240" w:lineRule="auto"/>
        <w:jc w:val="center"/>
        <w:rPr>
          <w:sz w:val="18"/>
          <w:szCs w:val="18"/>
        </w:rPr>
      </w:pPr>
      <w:r w:rsidRPr="0061284B">
        <w:rPr>
          <w:sz w:val="18"/>
          <w:szCs w:val="18"/>
        </w:rPr>
        <w:t>PREFEITO MUNICIPAL</w:t>
      </w:r>
    </w:p>
    <w:p w:rsidR="0061284B" w:rsidRPr="0061284B" w:rsidRDefault="0061284B" w:rsidP="0061284B">
      <w:pPr>
        <w:rPr>
          <w:sz w:val="18"/>
          <w:szCs w:val="18"/>
        </w:rPr>
      </w:pPr>
    </w:p>
    <w:p w:rsidR="0061284B" w:rsidRDefault="0061284B" w:rsidP="0061284B"/>
    <w:p w:rsidR="0061284B" w:rsidRDefault="0061284B" w:rsidP="0061284B"/>
    <w:p w:rsidR="0061284B" w:rsidRDefault="0061284B" w:rsidP="0061284B"/>
    <w:p w:rsidR="0061284B" w:rsidRDefault="0061284B" w:rsidP="0061284B"/>
    <w:p w:rsidR="00854CE8" w:rsidRDefault="00854CE8"/>
    <w:sectPr w:rsidR="00854CE8" w:rsidSect="00E312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1284B"/>
    <w:rsid w:val="0061284B"/>
    <w:rsid w:val="00854CE8"/>
    <w:rsid w:val="00DD0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84B"/>
    <w:rPr>
      <w:rFonts w:asciiTheme="minorHAnsi" w:eastAsiaTheme="minorEastAsia" w:hAnsiTheme="minorHAnsi" w:cstheme="minorBid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502</Characters>
  <Application>Microsoft Office Word</Application>
  <DocSecurity>0</DocSecurity>
  <Lines>4</Lines>
  <Paragraphs>1</Paragraphs>
  <ScaleCrop>false</ScaleCrop>
  <Company>user</Company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compras1</dc:creator>
  <cp:keywords/>
  <dc:description/>
  <cp:lastModifiedBy>compras1</cp:lastModifiedBy>
  <cp:revision>1</cp:revision>
  <dcterms:created xsi:type="dcterms:W3CDTF">2014-05-30T13:38:00Z</dcterms:created>
  <dcterms:modified xsi:type="dcterms:W3CDTF">2014-05-30T13:38:00Z</dcterms:modified>
</cp:coreProperties>
</file>