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bookmarkStart w:id="0" w:name="_GoBack"/>
      <w:bookmarkEnd w:id="0"/>
      <w:r w:rsidRPr="00794E56">
        <w:rPr>
          <w:rFonts w:cstheme="minorHAnsi"/>
          <w:b/>
          <w:bCs/>
          <w:color w:val="FF0000"/>
          <w:lang w:eastAsia="en-US"/>
        </w:rPr>
        <w:t xml:space="preserve">PROCESSO LICITATÓRIO Nº </w:t>
      </w:r>
      <w:r w:rsidR="00EF2824">
        <w:rPr>
          <w:rFonts w:cstheme="minorHAnsi"/>
          <w:b/>
          <w:bCs/>
          <w:color w:val="FF0000"/>
          <w:lang w:eastAsia="en-US"/>
        </w:rPr>
        <w:t>32</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EF2824">
        <w:rPr>
          <w:rFonts w:cstheme="minorHAnsi"/>
          <w:b/>
          <w:bCs/>
          <w:color w:val="FF0000"/>
          <w:lang w:eastAsia="en-US"/>
        </w:rPr>
        <w:t>23</w:t>
      </w:r>
      <w:r w:rsidR="00140D26">
        <w:rPr>
          <w:rFonts w:cstheme="minorHAnsi"/>
          <w:b/>
          <w:bCs/>
          <w:color w:val="FF0000"/>
          <w:lang w:eastAsia="en-US"/>
        </w:rPr>
        <w:t>/2018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4E61E1" w:rsidRPr="00794E56">
        <w:rPr>
          <w:rFonts w:asciiTheme="minorHAnsi" w:hAnsiTheme="minorHAnsi" w:cstheme="minorHAnsi"/>
          <w:b/>
          <w:bCs/>
          <w:color w:val="auto"/>
          <w:sz w:val="22"/>
          <w:szCs w:val="22"/>
        </w:rPr>
        <w:t>12 (DOZE)</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1" w:name="_Ref99859547"/>
      <w:bookmarkEnd w:id="1"/>
    </w:p>
    <w:p w:rsidR="00FC5271" w:rsidRPr="00794E56" w:rsidRDefault="00FC5271" w:rsidP="004E61E1">
      <w:pPr>
        <w:pStyle w:val="PargrafodaLista"/>
        <w:numPr>
          <w:ilvl w:val="0"/>
          <w:numId w:val="30"/>
        </w:numPr>
        <w:jc w:val="both"/>
        <w:rPr>
          <w:rFonts w:asciiTheme="minorHAnsi" w:hAnsiTheme="minorHAnsi" w:cstheme="minorHAnsi"/>
          <w:sz w:val="22"/>
          <w:szCs w:val="22"/>
          <w:lang w:eastAsia="en-US"/>
        </w:rPr>
      </w:pPr>
      <w:r w:rsidRPr="00794E56">
        <w:rPr>
          <w:rFonts w:asciiTheme="minorHAnsi" w:hAnsiTheme="minorHAnsi" w:cstheme="minorHAnsi"/>
          <w:b/>
          <w:bCs/>
          <w:sz w:val="22"/>
          <w:szCs w:val="22"/>
          <w:u w:val="single"/>
          <w:lang w:eastAsia="en-US"/>
        </w:rPr>
        <w:t>DO OBJETO:</w:t>
      </w:r>
      <w:r w:rsidRPr="00794E56">
        <w:rPr>
          <w:rFonts w:asciiTheme="minorHAnsi" w:hAnsiTheme="minorHAnsi" w:cstheme="minorHAnsi"/>
          <w:sz w:val="22"/>
          <w:szCs w:val="22"/>
          <w:lang w:eastAsia="en-US"/>
        </w:rPr>
        <w:t xml:space="preserve"> A presente licitação tem por objeto PREGÃO PRESENCIAL para </w:t>
      </w:r>
      <w:r w:rsidR="00EF2824">
        <w:rPr>
          <w:rFonts w:asciiTheme="minorHAnsi" w:hAnsiTheme="minorHAnsi" w:cstheme="minorHAnsi"/>
          <w:sz w:val="22"/>
          <w:szCs w:val="22"/>
          <w:lang w:eastAsia="en-US"/>
        </w:rPr>
        <w:t>REGISTRO DE PREÇO COM VALIDADE DE 12 (DOZE) MESES PARA POSSÍVEL AQUISIÇÃO DE MASSA ASFÁLTICA CBQU (CONCRETO BETUMINOSO USINADO A QUENTE) PARA MANUTENÇÃO DAS ATIVIDADES DAS SECRETRIAS DE TRANSPORTE E OBRAS E SERVIÇOS URBANOS</w:t>
      </w:r>
      <w:r w:rsidR="004E61E1" w:rsidRPr="00794E56">
        <w:rPr>
          <w:rFonts w:asciiTheme="minorHAnsi" w:hAnsiTheme="minorHAnsi" w:cstheme="minorHAnsi"/>
          <w:sz w:val="22"/>
          <w:szCs w:val="22"/>
          <w:lang w:eastAsia="en-US"/>
        </w:rPr>
        <w:t>.</w:t>
      </w:r>
    </w:p>
    <w:p w:rsidR="00FC5271" w:rsidRPr="00794E56" w:rsidRDefault="00FC5271" w:rsidP="00FC5271">
      <w:pPr>
        <w:spacing w:after="0"/>
        <w:jc w:val="both"/>
        <w:rPr>
          <w:rFonts w:cstheme="minorHAnsi"/>
          <w:highlight w:val="yellow"/>
          <w:lang w:eastAsia="en-US"/>
        </w:rPr>
      </w:pPr>
    </w:p>
    <w:p w:rsidR="00EF2824" w:rsidRPr="00EF2824" w:rsidRDefault="00FC5271" w:rsidP="00EF2824">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2" w:name="_Ref99859703"/>
      <w:r w:rsidRPr="00794E56">
        <w:rPr>
          <w:rFonts w:cstheme="minorHAnsi"/>
          <w:b/>
          <w:bCs/>
          <w:u w:val="single"/>
          <w:lang w:eastAsia="en-US"/>
        </w:rPr>
        <w:t>CONDIÇÕES DE PARTICIPAÇÃO NA LICITAÇÃO</w:t>
      </w:r>
      <w:bookmarkEnd w:id="2"/>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enquadrem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sob falência,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DO PROTOCOLO DOS ENVELOPES, DO CREDENCIAMENTO E DA SESSÃO PÚBLICA</w:t>
      </w:r>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38743A">
        <w:rPr>
          <w:rFonts w:cstheme="minorHAnsi"/>
          <w:b/>
          <w:color w:val="FF0000"/>
          <w:lang w:eastAsia="en-US"/>
        </w:rPr>
        <w:t>8</w:t>
      </w:r>
      <w:r w:rsidRPr="00794E56">
        <w:rPr>
          <w:rFonts w:cstheme="minorHAnsi"/>
          <w:b/>
          <w:bCs/>
          <w:color w:val="FF0000"/>
          <w:lang w:eastAsia="en-US"/>
        </w:rPr>
        <w:t>h</w:t>
      </w:r>
      <w:r w:rsidR="0038743A">
        <w:rPr>
          <w:rFonts w:cstheme="minorHAnsi"/>
          <w:b/>
          <w:bCs/>
          <w:color w:val="FF0000"/>
          <w:lang w:eastAsia="en-US"/>
        </w:rPr>
        <w:t>15</w:t>
      </w:r>
      <w:r w:rsidRPr="00794E56">
        <w:rPr>
          <w:rFonts w:cstheme="minorHAnsi"/>
          <w:b/>
          <w:bCs/>
          <w:color w:val="FF0000"/>
          <w:lang w:eastAsia="en-US"/>
        </w:rPr>
        <w:t>min</w:t>
      </w:r>
      <w:r w:rsidRPr="00794E56">
        <w:rPr>
          <w:rFonts w:cstheme="minorHAnsi"/>
          <w:b/>
          <w:color w:val="FF0000"/>
          <w:lang w:eastAsia="en-US"/>
        </w:rPr>
        <w:t xml:space="preserve"> </w:t>
      </w:r>
      <w:r w:rsidR="009211A6" w:rsidRPr="00794E56">
        <w:rPr>
          <w:rFonts w:cstheme="minorHAnsi"/>
          <w:b/>
          <w:color w:val="FF0000"/>
          <w:lang w:eastAsia="en-US"/>
        </w:rPr>
        <w:t xml:space="preserve">(horário de Brasília) </w:t>
      </w:r>
      <w:r w:rsidRPr="00794E56">
        <w:rPr>
          <w:rFonts w:cstheme="minorHAnsi"/>
          <w:b/>
          <w:color w:val="FF0000"/>
          <w:lang w:eastAsia="en-US"/>
        </w:rPr>
        <w:t xml:space="preserve">do dia </w:t>
      </w:r>
      <w:r w:rsidR="00EF2824">
        <w:rPr>
          <w:rFonts w:cstheme="minorHAnsi"/>
          <w:b/>
          <w:color w:val="FF0000"/>
          <w:lang w:eastAsia="en-US"/>
        </w:rPr>
        <w:t>09</w:t>
      </w:r>
      <w:r w:rsidR="004D0872" w:rsidRPr="00794E56">
        <w:rPr>
          <w:rFonts w:cstheme="minorHAnsi"/>
          <w:b/>
          <w:color w:val="FF0000"/>
          <w:lang w:eastAsia="en-US"/>
        </w:rPr>
        <w:t xml:space="preserve"> de </w:t>
      </w:r>
      <w:r w:rsidR="00EF2824">
        <w:rPr>
          <w:rFonts w:cstheme="minorHAnsi"/>
          <w:b/>
          <w:color w:val="FF0000"/>
          <w:lang w:eastAsia="en-US"/>
        </w:rPr>
        <w:t>abril</w:t>
      </w:r>
      <w:r w:rsidRPr="00794E56">
        <w:rPr>
          <w:rFonts w:cstheme="minorHAnsi"/>
          <w:b/>
          <w:bCs/>
          <w:color w:val="FF0000"/>
          <w:lang w:eastAsia="en-US"/>
        </w:rPr>
        <w:t xml:space="preserve"> de 201</w:t>
      </w:r>
      <w:r w:rsidR="0038743A">
        <w:rPr>
          <w:rFonts w:cstheme="minorHAnsi"/>
          <w:b/>
          <w:bCs/>
          <w:color w:val="FF0000"/>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EF2824">
        <w:rPr>
          <w:rFonts w:cstheme="minorHAnsi"/>
          <w:b/>
          <w:bCs/>
          <w:color w:val="FF0000"/>
          <w:lang w:eastAsia="en-US"/>
        </w:rPr>
        <w:t>32</w:t>
      </w:r>
      <w:r>
        <w:rPr>
          <w:rFonts w:cstheme="minorHAnsi"/>
          <w:b/>
          <w:bCs/>
          <w:color w:val="FF0000"/>
          <w:lang w:eastAsia="en-US"/>
        </w:rPr>
        <w:t>/2018</w:t>
      </w:r>
    </w:p>
    <w:p w:rsidR="0038743A" w:rsidRPr="00794E56" w:rsidRDefault="0038743A" w:rsidP="0038743A">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EF2824">
        <w:rPr>
          <w:rFonts w:cstheme="minorHAnsi"/>
          <w:b/>
          <w:bCs/>
          <w:color w:val="FF0000"/>
          <w:lang w:eastAsia="en-US"/>
        </w:rPr>
        <w:t>23</w:t>
      </w:r>
      <w:r>
        <w:rPr>
          <w:rFonts w:cstheme="minorHAnsi"/>
          <w:b/>
          <w:bCs/>
          <w:color w:val="FF0000"/>
          <w:lang w:eastAsia="en-US"/>
        </w:rPr>
        <w:t>/2018</w:t>
      </w:r>
    </w:p>
    <w:p w:rsidR="005B58B1" w:rsidRPr="00794E56" w:rsidRDefault="005B58B1"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6F05C2" w:rsidRPr="00794E56" w:rsidRDefault="006F05C2" w:rsidP="0038743A">
      <w:pPr>
        <w:pStyle w:val="Ttulo1"/>
        <w:jc w:val="left"/>
        <w:rPr>
          <w:rFonts w:asciiTheme="minorHAnsi" w:hAnsiTheme="minorHAnsi" w:cstheme="minorHAnsi"/>
          <w:sz w:val="22"/>
          <w:szCs w:val="22"/>
        </w:rPr>
      </w:pPr>
    </w:p>
    <w:p w:rsidR="005B58B1" w:rsidRPr="00794E56" w:rsidRDefault="005B58B1"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EF2824" w:rsidRPr="00794E56" w:rsidRDefault="00EF2824" w:rsidP="00EF2824">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32/2018</w:t>
      </w:r>
    </w:p>
    <w:p w:rsidR="00EF2824" w:rsidRPr="00794E56" w:rsidRDefault="00EF2824" w:rsidP="00EF2824">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23/2018</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ENVELOPE Nº 02 – DOCUMENTAÇÃO</w:t>
      </w:r>
    </w:p>
    <w:p w:rsidR="005B58B1" w:rsidRPr="00794E56" w:rsidRDefault="005B58B1" w:rsidP="0038743A">
      <w:pPr>
        <w:spacing w:after="0" w:line="240" w:lineRule="auto"/>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 xml:space="preserve">OS DOCUMENTOS DEVEM ESTAR OBRIGATORIAMENTE EM ACORDO COM O EXIGIDO NESTE </w:t>
      </w:r>
      <w:r w:rsidRPr="00794E56">
        <w:rPr>
          <w:rFonts w:asciiTheme="minorHAnsi" w:hAnsiTheme="minorHAnsi" w:cstheme="minorHAnsi"/>
          <w:b/>
          <w:bCs/>
          <w:color w:val="auto"/>
          <w:sz w:val="22"/>
          <w:szCs w:val="22"/>
          <w:u w:val="single"/>
        </w:rPr>
        <w:lastRenderedPageBreak/>
        <w:t>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preposto </w:t>
      </w:r>
      <w:r w:rsidR="00232993" w:rsidRPr="00794E56">
        <w:rPr>
          <w:rFonts w:asciiTheme="minorHAnsi" w:hAnsiTheme="minorHAnsi" w:cstheme="minorHAnsi"/>
          <w:i/>
          <w:sz w:val="22"/>
          <w:szCs w:val="22"/>
        </w:rPr>
        <w:t>;</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o ramo de atividade de empresa de forma específica, em acordo com o objeto desta licitação sob pena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 xml:space="preserve">3.2.2 </w:t>
      </w:r>
      <w:r w:rsidR="00CE6026" w:rsidRPr="00794E56">
        <w:rPr>
          <w:rFonts w:cstheme="minorHAnsi"/>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impedirá a licitante de ofertar lances verbais, bem como de oferecer impugnação à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 xml:space="preserve">PARA FINS DE AUTENTICAÇÃO DE DOCUMENTOS, A ADMINISTRAÇÃO MUNICIPAL SOMENTE FORNECERÁ FOTOCOPIA DO DOCUMENTO DE IDENTIFICAÇÃO (RG, CPF, CARTEIRA </w:t>
      </w:r>
      <w:r w:rsidRPr="00794E56">
        <w:rPr>
          <w:rFonts w:asciiTheme="minorHAnsi" w:hAnsiTheme="minorHAnsi" w:cstheme="minorHAnsi"/>
          <w:b/>
          <w:sz w:val="22"/>
          <w:szCs w:val="22"/>
        </w:rPr>
        <w:lastRenderedPageBreak/>
        <w:t>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t xml:space="preserve">3.3.7 </w:t>
      </w:r>
      <w:r w:rsidR="00F57417" w:rsidRPr="00794E56">
        <w:rPr>
          <w:rFonts w:asciiTheme="minorHAnsi" w:hAnsiTheme="minorHAnsi" w:cstheme="minorHAnsi"/>
          <w:sz w:val="22"/>
          <w:szCs w:val="22"/>
          <w:u w:val="single"/>
        </w:rPr>
        <w:t>A licitante que não se fizer representar na sessão pública deverá entregar, sob pena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 xml:space="preserve"> 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38743A">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32/2018</w:t>
      </w: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23/2018</w:t>
      </w:r>
    </w:p>
    <w:p w:rsidR="00F57417" w:rsidRPr="00794E56" w:rsidRDefault="00F57417" w:rsidP="0038743A">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38743A">
      <w:pPr>
        <w:widowControl w:val="0"/>
        <w:spacing w:after="0" w:line="240" w:lineRule="auto"/>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r w:rsidRPr="00794E56">
        <w:rPr>
          <w:rFonts w:asciiTheme="minorHAnsi" w:hAnsiTheme="minorHAnsi" w:cstheme="minorHAnsi"/>
          <w:sz w:val="22"/>
          <w:szCs w:val="22"/>
        </w:rPr>
        <w:t xml:space="preserve">A sessão pública terá início às </w:t>
      </w:r>
      <w:r w:rsidR="00B17F05">
        <w:rPr>
          <w:rFonts w:asciiTheme="minorHAnsi" w:hAnsiTheme="minorHAnsi" w:cstheme="minorHAnsi"/>
          <w:b/>
          <w:color w:val="FF0000"/>
          <w:sz w:val="22"/>
          <w:szCs w:val="22"/>
          <w:u w:val="single"/>
        </w:rPr>
        <w:t>08</w:t>
      </w:r>
      <w:r w:rsidR="00821C03" w:rsidRPr="00794E56">
        <w:rPr>
          <w:rFonts w:asciiTheme="minorHAnsi" w:hAnsiTheme="minorHAnsi" w:cstheme="minorHAnsi"/>
          <w:b/>
          <w:bCs/>
          <w:color w:val="FF0000"/>
          <w:sz w:val="22"/>
          <w:szCs w:val="22"/>
          <w:u w:val="single"/>
        </w:rPr>
        <w:t>h</w:t>
      </w:r>
      <w:r w:rsidR="00B17F05">
        <w:rPr>
          <w:rFonts w:asciiTheme="minorHAnsi" w:hAnsiTheme="minorHAnsi" w:cstheme="minorHAnsi"/>
          <w:b/>
          <w:bCs/>
          <w:color w:val="FF0000"/>
          <w:sz w:val="22"/>
          <w:szCs w:val="22"/>
          <w:u w:val="single"/>
        </w:rPr>
        <w:t xml:space="preserve"> e 30 min (</w:t>
      </w:r>
      <w:r w:rsidRPr="00794E56">
        <w:rPr>
          <w:rFonts w:asciiTheme="minorHAnsi" w:hAnsiTheme="minorHAnsi" w:cstheme="minorHAnsi"/>
          <w:b/>
          <w:bCs/>
          <w:color w:val="FF0000"/>
          <w:sz w:val="22"/>
          <w:szCs w:val="22"/>
          <w:u w:val="single"/>
        </w:rPr>
        <w:t xml:space="preserve">horário de Brasília) </w:t>
      </w:r>
      <w:r w:rsidRPr="00794E56">
        <w:rPr>
          <w:rFonts w:asciiTheme="minorHAnsi" w:hAnsiTheme="minorHAnsi" w:cstheme="minorHAnsi"/>
          <w:bCs/>
          <w:color w:val="FF0000"/>
          <w:sz w:val="22"/>
          <w:szCs w:val="22"/>
        </w:rPr>
        <w:t xml:space="preserve"> </w:t>
      </w:r>
      <w:r w:rsidRPr="00794E56">
        <w:rPr>
          <w:rFonts w:asciiTheme="minorHAnsi" w:hAnsiTheme="minorHAnsi" w:cstheme="minorHAnsi"/>
          <w:color w:val="FF0000"/>
          <w:sz w:val="22"/>
          <w:szCs w:val="22"/>
        </w:rPr>
        <w:t xml:space="preserve">do dia </w:t>
      </w:r>
      <w:r w:rsidR="00711F66">
        <w:rPr>
          <w:rFonts w:asciiTheme="minorHAnsi" w:hAnsiTheme="minorHAnsi" w:cstheme="minorHAnsi"/>
          <w:b/>
          <w:color w:val="FF0000"/>
          <w:sz w:val="22"/>
          <w:szCs w:val="22"/>
          <w:u w:val="single"/>
        </w:rPr>
        <w:t>09 de abril</w:t>
      </w:r>
      <w:r w:rsidR="004E61E1" w:rsidRPr="00794E56">
        <w:rPr>
          <w:rFonts w:asciiTheme="minorHAnsi" w:hAnsiTheme="minorHAnsi" w:cstheme="minorHAnsi"/>
          <w:b/>
          <w:color w:val="FF0000"/>
          <w:sz w:val="22"/>
          <w:szCs w:val="22"/>
          <w:u w:val="single"/>
        </w:rPr>
        <w:t xml:space="preserve"> </w:t>
      </w:r>
      <w:r w:rsidRPr="00794E56">
        <w:rPr>
          <w:rFonts w:asciiTheme="minorHAnsi" w:hAnsiTheme="minorHAnsi" w:cstheme="minorHAnsi"/>
          <w:b/>
          <w:bCs/>
          <w:color w:val="FF0000"/>
          <w:sz w:val="22"/>
          <w:szCs w:val="22"/>
          <w:u w:val="single"/>
        </w:rPr>
        <w:t>de 201</w:t>
      </w:r>
      <w:r w:rsidR="00B17F05">
        <w:rPr>
          <w:rFonts w:asciiTheme="minorHAnsi" w:hAnsiTheme="minorHAnsi" w:cstheme="minorHAnsi"/>
          <w:b/>
          <w:bCs/>
          <w:color w:val="FF0000"/>
          <w:sz w:val="22"/>
          <w:szCs w:val="22"/>
          <w:u w:val="single"/>
        </w:rPr>
        <w:t>8</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3"/>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794E56">
        <w:rPr>
          <w:rFonts w:cstheme="minorHAnsi"/>
        </w:rPr>
        <w:t xml:space="preserve">Os preços deverão ser cotados em moeda corrente nacional, com duas casas decimais à </w:t>
      </w:r>
      <w:r w:rsidRPr="00794E56">
        <w:rPr>
          <w:rFonts w:cstheme="minorHAnsi"/>
        </w:rPr>
        <w:lastRenderedPageBreak/>
        <w:t>direita da vírgula, praticados no último dia previsto para a entrega da proposta, sem previsão de encargos financeiros ou expectativa inflacionária.</w:t>
      </w:r>
      <w:bookmarkEnd w:id="4"/>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Fica fixado como valor máximo para a proposta, aqueles constantes do Anexo I do presente 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as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794E56">
        <w:rPr>
          <w:rFonts w:cstheme="minorHAnsi"/>
          <w:b/>
          <w:bCs/>
          <w:lang w:eastAsia="en-US"/>
        </w:rPr>
        <w:t>DA DOCUMENTAÇÃO REFERENTE À HABILITAÇÃO</w:t>
      </w:r>
      <w:bookmarkEnd w:id="5"/>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6"/>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n</w:t>
      </w:r>
      <w:r w:rsidRPr="00794E56">
        <w:rPr>
          <w:rFonts w:eastAsia="Times New Roman" w:cstheme="minorHAnsi"/>
          <w:i/>
          <w:u w:val="single"/>
          <w:vertAlign w:val="superscript"/>
        </w:rPr>
        <w:t>o</w:t>
      </w:r>
      <w:r w:rsidRPr="00794E56">
        <w:rPr>
          <w:rFonts w:eastAsia="Times New Roman" w:cstheme="minorHAnsi"/>
          <w:i/>
        </w:rPr>
        <w:t xml:space="preserve"> 3,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7"/>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8"/>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lastRenderedPageBreak/>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r w:rsidR="008F1107" w:rsidRPr="00794E56">
        <w:rPr>
          <w:rFonts w:cstheme="minorHAnsi"/>
        </w:rPr>
        <w:t>Sob pena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r w:rsidRPr="00794E56">
        <w:rPr>
          <w:rFonts w:cstheme="minorHAnsi"/>
        </w:rPr>
        <w:t xml:space="preserve"> </w:t>
      </w:r>
      <w:r w:rsidR="008F1107" w:rsidRPr="00794E56">
        <w:rPr>
          <w:rFonts w:cstheme="minorHAnsi"/>
        </w:rPr>
        <w:t xml:space="preserve"> 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sob pena de </w:t>
      </w:r>
      <w:r w:rsidRPr="00794E56">
        <w:rPr>
          <w:rFonts w:asciiTheme="minorHAnsi" w:hAnsiTheme="minorHAnsi" w:cstheme="minorHAnsi"/>
          <w:sz w:val="22"/>
          <w:szCs w:val="22"/>
        </w:rPr>
        <w:lastRenderedPageBreak/>
        <w:t>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767483" w:rsidRPr="00767483">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767483" w:rsidRPr="00767483">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CC7663"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xml:space="preserve">, o Pregoeiro examinará a proposta ou o lance subsequente, verificando a sua aceitabilidade em cada item e procedendo à sua habilitação, na ordem de </w:t>
      </w:r>
      <w:r w:rsidRPr="00794E56">
        <w:rPr>
          <w:rFonts w:asciiTheme="minorHAnsi" w:hAnsiTheme="minorHAnsi" w:cstheme="minorHAnsi"/>
          <w:sz w:val="22"/>
          <w:szCs w:val="22"/>
        </w:rPr>
        <w:lastRenderedPageBreak/>
        <w:t>classificação, e assim sucessivamente, até a apuração de uma proposta ou lance que atenda ao Edital.</w:t>
      </w:r>
      <w:bookmarkEnd w:id="10"/>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devendo os seus responsáveis retirá-los durante esse período, sob pena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lastRenderedPageBreak/>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julgamento das propostas, será(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ATAS DE REGISTRO DE PREÇOS, DO FORNECIMENTO, DAS CONDIÇÕES DE PAGAMENTO, DA REVISÃO DE PREÇOS E DAS SANÇÕES ADMINISTRATIVAS</w:t>
      </w:r>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lastRenderedPageBreak/>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5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assinar(em)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r w:rsidR="008E2328" w:rsidRPr="00794E56">
        <w:rPr>
          <w:rFonts w:cstheme="minorHAnsi"/>
          <w:lang w:eastAsia="en-US"/>
        </w:rPr>
        <w:t>3</w:t>
      </w:r>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w:t>
      </w:r>
      <w:r w:rsidR="00711F66">
        <w:rPr>
          <w:rFonts w:cstheme="minorHAnsi"/>
        </w:rPr>
        <w:t>entrega do produto será realizada em local indicado pela detentora da ata e a administração municipal irá até o local apanhar o asfalto quente</w:t>
      </w:r>
      <w:r w:rsidR="00214B03" w:rsidRPr="00794E56">
        <w:rPr>
          <w:rFonts w:cstheme="minorHAnsi"/>
        </w:rPr>
        <w:t>.</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dias úteis para entrega</w:t>
      </w:r>
      <w:r w:rsidR="00711F66">
        <w:rPr>
          <w:rFonts w:cstheme="minorHAnsi"/>
          <w:b/>
        </w:rPr>
        <w:t xml:space="preserve"> (ao caminhão </w:t>
      </w:r>
      <w:r w:rsidR="005015DC">
        <w:rPr>
          <w:rFonts w:cstheme="minorHAnsi"/>
          <w:b/>
        </w:rPr>
        <w:t>que</w:t>
      </w:r>
      <w:r w:rsidR="00711F66">
        <w:rPr>
          <w:rFonts w:cstheme="minorHAnsi"/>
          <w:b/>
        </w:rPr>
        <w:t xml:space="preserve"> se apresentar)</w:t>
      </w:r>
      <w:r w:rsidR="007B29E5" w:rsidRPr="00794E56">
        <w:rPr>
          <w:rFonts w:cstheme="minorHAnsi"/>
          <w:b/>
        </w:rPr>
        <w:t>, a contar da data do envio da Autorização de Fornecimento, expedida pelo Setor de Compras e Licitações.</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2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O(s) quantitativo(s) total(</w:t>
      </w:r>
      <w:proofErr w:type="spellStart"/>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a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pelo atraso na substituição ou na regularização daquele entregue em desacordo com as especificações; e</w:t>
      </w:r>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 multas previstas são cumulativas, ou seja, umas sobre as outras, sendo os limites incidentes sobre cada uma delas; e</w:t>
      </w:r>
    </w:p>
    <w:p w:rsidR="005B58B1" w:rsidRPr="00794E56"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quando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794E56"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fizer(em) declaração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deixar(em) de entregar documentação ou apresentar(em) documentação falsa;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ensejar(em) o retardamento da execução do objeto;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 mantiver(em) a proposta;</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falhar(em) injustificadamente ou fraudar(em) a execução do contrato;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comportar(em)-se de modo inidôneo ou cometer(em) fraude fiscal;</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fornecer(em) os produtos em desconformidade com o especificado;</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 substituir(em), no prazo estipulado, os produtos recusados por este Município; e/ou</w:t>
      </w:r>
    </w:p>
    <w:p w:rsidR="005B58B1" w:rsidRPr="00794E56"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descumprir(em)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lastRenderedPageBreak/>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por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Quando não restarem fornecedores registrados; e</w:t>
      </w:r>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Quando o objeto e cláusulas estiverem cumpridas,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pedido,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 estar impossibilitado de cumprir as exigências da Ata, por ocorrência de casos fortuitos ou de força maior;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iniciativa da Administração, quando: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aceitar reduzir o preço registrado, na hipótese deste se tornar superior àqueles praticados no mercado;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perder qualquer condição de habilitação ou qualificação técnica exigida no processo licitatório;</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razões de interesse público, devidamente motivadas e justificadas;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fornecedor não cumprir as obrigações decorrentes desta Ata de Registro de Preços;</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o fornecedor não comparecer ou se recusar a retirar, no prazo estabelecido, os pedidos decorrentes desta Ata de Registro de Preços; 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referentes a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lastRenderedPageBreak/>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Fiscais/Faturas emitidas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compromete-se a efetuar o pagamento até 30 (trinta) dias após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Pr>
          <w:rFonts w:cstheme="minorHAnsi"/>
        </w:rPr>
        <w:t xml:space="preserve"> </w:t>
      </w:r>
      <w:r w:rsidR="006C20AD"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006C20AD"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794E56">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adiada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alterados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711F66">
        <w:rPr>
          <w:rFonts w:cstheme="minorHAnsi"/>
          <w:color w:val="FF0000"/>
        </w:rPr>
        <w:t>22</w:t>
      </w:r>
      <w:r w:rsidR="006F05C2" w:rsidRPr="00794E56">
        <w:rPr>
          <w:rFonts w:cstheme="minorHAnsi"/>
          <w:color w:val="FF0000"/>
        </w:rPr>
        <w:t xml:space="preserve"> de </w:t>
      </w:r>
      <w:r w:rsidR="00711F66">
        <w:rPr>
          <w:rFonts w:cstheme="minorHAnsi"/>
          <w:color w:val="FF0000"/>
        </w:rPr>
        <w:t>março</w:t>
      </w:r>
      <w:r w:rsidR="006A0DE1" w:rsidRPr="00794E56">
        <w:rPr>
          <w:rFonts w:cstheme="minorHAnsi"/>
          <w:color w:val="FF0000"/>
        </w:rPr>
        <w:t xml:space="preserve"> </w:t>
      </w:r>
      <w:r w:rsidR="00B17F05">
        <w:rPr>
          <w:rFonts w:cstheme="minorHAnsi"/>
          <w:color w:val="FF0000"/>
        </w:rPr>
        <w:t>de 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711F66" w:rsidRPr="00794E56" w:rsidRDefault="00413BEC" w:rsidP="00711F66">
      <w:pPr>
        <w:autoSpaceDE w:val="0"/>
        <w:autoSpaceDN w:val="0"/>
        <w:adjustRightInd w:val="0"/>
        <w:spacing w:after="0"/>
        <w:rPr>
          <w:rFonts w:cstheme="minorHAnsi"/>
          <w:color w:val="FF0000"/>
          <w:lang w:eastAsia="en-US"/>
        </w:rPr>
      </w:pPr>
      <w:r w:rsidRPr="00794E56">
        <w:rPr>
          <w:rFonts w:cstheme="minorHAnsi"/>
          <w:b/>
          <w:bCs/>
        </w:rPr>
        <w:br w:type="page"/>
      </w:r>
      <w:r w:rsidR="00711F66" w:rsidRPr="00794E56">
        <w:rPr>
          <w:rFonts w:cstheme="minorHAnsi"/>
          <w:b/>
          <w:bCs/>
          <w:color w:val="FF0000"/>
          <w:lang w:eastAsia="en-US"/>
        </w:rPr>
        <w:lastRenderedPageBreak/>
        <w:t xml:space="preserve">PROCESSO LICITATÓRIO Nº </w:t>
      </w:r>
      <w:r w:rsidR="00711F66">
        <w:rPr>
          <w:rFonts w:cstheme="minorHAnsi"/>
          <w:b/>
          <w:bCs/>
          <w:color w:val="FF0000"/>
          <w:lang w:eastAsia="en-US"/>
        </w:rPr>
        <w:t>32/2018</w:t>
      </w: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23/2018</w:t>
      </w:r>
    </w:p>
    <w:p w:rsidR="00D76BFC" w:rsidRPr="00794E56" w:rsidRDefault="00D76BFC" w:rsidP="00711F66">
      <w:pPr>
        <w:autoSpaceDE w:val="0"/>
        <w:autoSpaceDN w:val="0"/>
        <w:adjustRightInd w:val="0"/>
        <w:spacing w:after="0"/>
        <w:jc w:val="center"/>
        <w:rPr>
          <w:rFonts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B17F05">
        <w:rPr>
          <w:rFonts w:cstheme="minorHAnsi"/>
          <w:b/>
          <w:color w:val="FF0000"/>
          <w:lang w:eastAsia="en-US"/>
        </w:rPr>
        <w:t>.../2018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Local, data e assinatura do representante 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p>
    <w:p w:rsidR="00711F66" w:rsidRPr="00794E56" w:rsidRDefault="00F3661F" w:rsidP="00711F66">
      <w:pPr>
        <w:autoSpaceDE w:val="0"/>
        <w:autoSpaceDN w:val="0"/>
        <w:adjustRightInd w:val="0"/>
        <w:spacing w:after="0"/>
        <w:rPr>
          <w:rFonts w:cstheme="minorHAnsi"/>
          <w:color w:val="FF0000"/>
          <w:lang w:eastAsia="en-US"/>
        </w:rPr>
      </w:pPr>
      <w:r w:rsidRPr="00794E56">
        <w:rPr>
          <w:rFonts w:cstheme="minorHAnsi"/>
        </w:rPr>
        <w:br w:type="page"/>
      </w:r>
      <w:r w:rsidR="00711F66" w:rsidRPr="00794E56">
        <w:rPr>
          <w:rFonts w:cstheme="minorHAnsi"/>
          <w:b/>
          <w:bCs/>
          <w:color w:val="FF0000"/>
          <w:lang w:eastAsia="en-US"/>
        </w:rPr>
        <w:lastRenderedPageBreak/>
        <w:t xml:space="preserve">PROCESSO LICITATÓRIO Nº </w:t>
      </w:r>
      <w:r w:rsidR="00711F66">
        <w:rPr>
          <w:rFonts w:cstheme="minorHAnsi"/>
          <w:b/>
          <w:bCs/>
          <w:color w:val="FF0000"/>
          <w:lang w:eastAsia="en-US"/>
        </w:rPr>
        <w:t>32/2018</w:t>
      </w: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23/2018</w:t>
      </w:r>
    </w:p>
    <w:p w:rsidR="00F3661F" w:rsidRPr="00794E56" w:rsidRDefault="00F3661F" w:rsidP="00711F66">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 xml:space="preserve">A empresa ___________________________________, inscrita no  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  </w:t>
      </w:r>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B17F05">
        <w:rPr>
          <w:rFonts w:cstheme="minorHAnsi"/>
          <w:lang w:eastAsia="en-US"/>
        </w:rPr>
        <w:t>___ ,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nome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32/2018</w:t>
      </w:r>
    </w:p>
    <w:p w:rsidR="00711F66" w:rsidRPr="00794E56" w:rsidRDefault="00711F66" w:rsidP="00711F66">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23/2018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11F66" w:rsidRDefault="005B58B1" w:rsidP="00711F66">
      <w:pPr>
        <w:jc w:val="both"/>
        <w:rPr>
          <w:rFonts w:cstheme="minorHAnsi"/>
          <w:lang w:eastAsia="en-US"/>
        </w:rPr>
      </w:pPr>
      <w:r w:rsidRPr="00711F66">
        <w:rPr>
          <w:rFonts w:cstheme="minorHAnsi"/>
          <w:lang w:eastAsia="en-US"/>
        </w:rPr>
        <w:t>Aos ............................</w:t>
      </w:r>
      <w:r w:rsidRPr="00711F66">
        <w:rPr>
          <w:rFonts w:cstheme="minorHAnsi"/>
          <w:b/>
          <w:bCs/>
          <w:lang w:eastAsia="en-US"/>
        </w:rPr>
        <w:t>,</w:t>
      </w:r>
      <w:r w:rsidRPr="00711F66">
        <w:rPr>
          <w:rFonts w:cstheme="minorHAnsi"/>
          <w:lang w:eastAsia="en-US"/>
        </w:rPr>
        <w:t xml:space="preserve"> na Prefeitura Municipal de Ponte Serrada, através do Fundo Municipal de Saúde, nos termos da Lei nº 10.520, de 17 de julho de 2002, publicada no D. O. U. de 18 de julho de 2002, e os Decretos </w:t>
      </w:r>
      <w:proofErr w:type="spellStart"/>
      <w:r w:rsidRPr="00711F66">
        <w:rPr>
          <w:rFonts w:cstheme="minorHAnsi"/>
          <w:lang w:eastAsia="en-US"/>
        </w:rPr>
        <w:t>nºs</w:t>
      </w:r>
      <w:proofErr w:type="spellEnd"/>
      <w:r w:rsidRPr="00711F66">
        <w:rPr>
          <w:rFonts w:cstheme="minorHAnsi"/>
          <w:lang w:eastAsia="en-US"/>
        </w:rPr>
        <w:t xml:space="preserve"> 1.344, de 19 de janeiro de 2006 e  1.402, de 02 de agosto de 2006 e, das demais normas legais aplicáveis, em face da classificação das propostas apresentadas no </w:t>
      </w:r>
      <w:r w:rsidRPr="00711F66">
        <w:rPr>
          <w:rFonts w:cstheme="minorHAnsi"/>
          <w:b/>
          <w:bCs/>
          <w:lang w:eastAsia="en-US"/>
        </w:rPr>
        <w:t xml:space="preserve">PREGÃO PRESENCIAL PARA REGISTRO DE PREÇOS Nº, </w:t>
      </w:r>
      <w:r w:rsidRPr="00711F66">
        <w:rPr>
          <w:rFonts w:cstheme="minorHAnsi"/>
          <w:lang w:eastAsia="en-US"/>
        </w:rPr>
        <w:t xml:space="preserve">do </w:t>
      </w:r>
      <w:r w:rsidRPr="00711F66">
        <w:rPr>
          <w:rFonts w:cstheme="minorHAnsi"/>
          <w:b/>
          <w:bCs/>
          <w:lang w:eastAsia="en-US"/>
        </w:rPr>
        <w:t>PROCESSO Nº</w:t>
      </w:r>
      <w:r w:rsidRPr="00711F66">
        <w:rPr>
          <w:rFonts w:cstheme="minorHAnsi"/>
          <w:lang w:eastAsia="en-US"/>
        </w:rPr>
        <w:t xml:space="preserve">, </w:t>
      </w:r>
      <w:r w:rsidRPr="00711F66">
        <w:rPr>
          <w:rFonts w:cstheme="minorHAnsi"/>
          <w:b/>
          <w:bCs/>
          <w:lang w:eastAsia="en-US"/>
        </w:rPr>
        <w:t xml:space="preserve">RESOLVE </w:t>
      </w:r>
      <w:r w:rsidRPr="00711F66">
        <w:rPr>
          <w:rFonts w:cstheme="minorHAnsi"/>
          <w:lang w:eastAsia="en-US"/>
        </w:rPr>
        <w:t>registrar os preços auferidos no certame licitatório ante transcrito, cujo</w:t>
      </w:r>
      <w:r w:rsidR="0061173C" w:rsidRPr="00711F66">
        <w:rPr>
          <w:rFonts w:cstheme="minorHAnsi"/>
          <w:lang w:eastAsia="en-US"/>
        </w:rPr>
        <w:t xml:space="preserve"> objeto é</w:t>
      </w:r>
      <w:r w:rsidRPr="00711F66">
        <w:rPr>
          <w:rFonts w:cstheme="minorHAnsi"/>
          <w:lang w:eastAsia="en-US"/>
        </w:rPr>
        <w:t xml:space="preserve"> </w:t>
      </w:r>
      <w:r w:rsidR="0061173C" w:rsidRPr="00711F66">
        <w:rPr>
          <w:rFonts w:cstheme="minorHAnsi"/>
          <w:b/>
          <w:shd w:val="clear" w:color="auto" w:fill="FFFFFF"/>
        </w:rPr>
        <w:t xml:space="preserve">REGISTRO DE PREÇOS COM VALIDADE PARA </w:t>
      </w:r>
      <w:r w:rsidR="00B17F05" w:rsidRPr="00711F66">
        <w:rPr>
          <w:rFonts w:cstheme="minorHAnsi"/>
          <w:b/>
          <w:shd w:val="clear" w:color="auto" w:fill="FFFFFF"/>
        </w:rPr>
        <w:t>12</w:t>
      </w:r>
      <w:r w:rsidR="0061173C" w:rsidRPr="00711F66">
        <w:rPr>
          <w:rFonts w:cstheme="minorHAnsi"/>
          <w:b/>
          <w:shd w:val="clear" w:color="auto" w:fill="FFFFFF"/>
        </w:rPr>
        <w:t xml:space="preserve"> (</w:t>
      </w:r>
      <w:r w:rsidR="00B17F05" w:rsidRPr="00711F66">
        <w:rPr>
          <w:rFonts w:cstheme="minorHAnsi"/>
          <w:b/>
          <w:shd w:val="clear" w:color="auto" w:fill="FFFFFF"/>
        </w:rPr>
        <w:t>DOZE</w:t>
      </w:r>
      <w:r w:rsidR="0061173C" w:rsidRPr="00711F66">
        <w:rPr>
          <w:rFonts w:cstheme="minorHAnsi"/>
          <w:b/>
          <w:shd w:val="clear" w:color="auto" w:fill="FFFFFF"/>
        </w:rPr>
        <w:t xml:space="preserve">) MESES </w:t>
      </w:r>
      <w:r w:rsidR="00711F66" w:rsidRPr="00711F66">
        <w:rPr>
          <w:rFonts w:cstheme="minorHAnsi"/>
          <w:lang w:eastAsia="en-US"/>
        </w:rPr>
        <w:t>PARA POSSÍVEL AQUISIÇÃO DE MASSA ASFÁLTICA CBQU (CONCRETO BETUMINOSO USINADO A QUENTE) PARA MANUTENÇÃO DAS ATIVIDADES DAS SECRETRIAS DE TRANSPORTE E OBRAS E SERVIÇOS URBANOS</w:t>
      </w:r>
      <w:r w:rsidR="00711F66">
        <w:rPr>
          <w:rFonts w:cstheme="minorHAnsi"/>
          <w:lang w:eastAsia="en-US"/>
        </w:rPr>
        <w:t>, co</w:t>
      </w:r>
      <w:r w:rsidRPr="00794E56">
        <w:rPr>
          <w:rFonts w:cstheme="minorHAnsi"/>
          <w:lang w:eastAsia="en-US"/>
        </w:rPr>
        <w:t xml:space="preserve">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794E56">
        <w:rPr>
          <w:rFonts w:cstheme="minorHAnsi"/>
          <w:b/>
          <w:bCs/>
          <w:lang w:eastAsia="en-US"/>
        </w:rPr>
        <w:t xml:space="preserve">1º lugar </w:t>
      </w:r>
      <w:r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sidR="00744E1F">
        <w:rPr>
          <w:rFonts w:cstheme="minorHAnsi"/>
          <w:lang w:eastAsia="en-US"/>
        </w:rPr>
        <w:t xml:space="preserve">12 </w:t>
      </w:r>
      <w:r w:rsidRPr="00794E56">
        <w:rPr>
          <w:rFonts w:cstheme="minorHAnsi"/>
          <w:lang w:eastAsia="en-US"/>
        </w:rPr>
        <w:t>(</w:t>
      </w:r>
      <w:r w:rsidR="00744E1F">
        <w:rPr>
          <w:rFonts w:cstheme="minorHAnsi"/>
          <w:lang w:eastAsia="en-US"/>
        </w:rPr>
        <w:t>DOZE</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Nada mais havendo a ser declarado, foi encerrada a presente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 ..................................</w:t>
      </w:r>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92" w:rsidRDefault="00360D92" w:rsidP="00CA53FF">
      <w:pPr>
        <w:spacing w:after="0" w:line="240" w:lineRule="auto"/>
      </w:pPr>
      <w:r>
        <w:separator/>
      </w:r>
    </w:p>
  </w:endnote>
  <w:endnote w:type="continuationSeparator" w:id="0">
    <w:p w:rsidR="00360D92" w:rsidRDefault="00360D92"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92" w:rsidRDefault="00360D92" w:rsidP="00CA53FF">
      <w:pPr>
        <w:spacing w:after="0" w:line="240" w:lineRule="auto"/>
      </w:pPr>
      <w:r>
        <w:separator/>
      </w:r>
    </w:p>
  </w:footnote>
  <w:footnote w:type="continuationSeparator" w:id="0">
    <w:p w:rsidR="00360D92" w:rsidRDefault="00360D92"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79B2EF9"/>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1">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3">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5">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7"/>
  </w:num>
  <w:num w:numId="4">
    <w:abstractNumId w:val="19"/>
  </w:num>
  <w:num w:numId="5">
    <w:abstractNumId w:val="18"/>
  </w:num>
  <w:num w:numId="6">
    <w:abstractNumId w:val="24"/>
  </w:num>
  <w:num w:numId="7">
    <w:abstractNumId w:val="16"/>
  </w:num>
  <w:num w:numId="8">
    <w:abstractNumId w:val="1"/>
  </w:num>
  <w:num w:numId="9">
    <w:abstractNumId w:val="25"/>
  </w:num>
  <w:num w:numId="10">
    <w:abstractNumId w:val="2"/>
  </w:num>
  <w:num w:numId="11">
    <w:abstractNumId w:val="17"/>
  </w:num>
  <w:num w:numId="12">
    <w:abstractNumId w:val="8"/>
  </w:num>
  <w:num w:numId="13">
    <w:abstractNumId w:val="9"/>
  </w:num>
  <w:num w:numId="14">
    <w:abstractNumId w:val="20"/>
  </w:num>
  <w:num w:numId="15">
    <w:abstractNumId w:val="29"/>
  </w:num>
  <w:num w:numId="16">
    <w:abstractNumId w:val="12"/>
  </w:num>
  <w:num w:numId="17">
    <w:abstractNumId w:val="30"/>
  </w:num>
  <w:num w:numId="18">
    <w:abstractNumId w:val="5"/>
  </w:num>
  <w:num w:numId="19">
    <w:abstractNumId w:val="3"/>
  </w:num>
  <w:num w:numId="20">
    <w:abstractNumId w:val="28"/>
  </w:num>
  <w:num w:numId="21">
    <w:abstractNumId w:val="6"/>
  </w:num>
  <w:num w:numId="22">
    <w:abstractNumId w:val="13"/>
  </w:num>
  <w:num w:numId="23">
    <w:abstractNumId w:val="22"/>
  </w:num>
  <w:num w:numId="24">
    <w:abstractNumId w:val="4"/>
  </w:num>
  <w:num w:numId="25">
    <w:abstractNumId w:val="31"/>
  </w:num>
  <w:num w:numId="26">
    <w:abstractNumId w:val="26"/>
  </w:num>
  <w:num w:numId="27">
    <w:abstractNumId w:val="7"/>
  </w:num>
  <w:num w:numId="28">
    <w:abstractNumId w:val="23"/>
  </w:num>
  <w:num w:numId="29">
    <w:abstractNumId w:val="14"/>
  </w:num>
  <w:num w:numId="30">
    <w:abstractNumId w:val="21"/>
  </w:num>
  <w:num w:numId="3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06418"/>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0D9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3A47"/>
    <w:rsid w:val="00485422"/>
    <w:rsid w:val="00487948"/>
    <w:rsid w:val="004904F4"/>
    <w:rsid w:val="00494592"/>
    <w:rsid w:val="004A7D38"/>
    <w:rsid w:val="004B7526"/>
    <w:rsid w:val="004D0872"/>
    <w:rsid w:val="004D39DB"/>
    <w:rsid w:val="004D5CF6"/>
    <w:rsid w:val="004E61E1"/>
    <w:rsid w:val="004E7355"/>
    <w:rsid w:val="004E7785"/>
    <w:rsid w:val="004F4080"/>
    <w:rsid w:val="005015DC"/>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1F66"/>
    <w:rsid w:val="00714622"/>
    <w:rsid w:val="007210E5"/>
    <w:rsid w:val="00724427"/>
    <w:rsid w:val="00724E78"/>
    <w:rsid w:val="007319B5"/>
    <w:rsid w:val="00744E1F"/>
    <w:rsid w:val="007533AC"/>
    <w:rsid w:val="007539A7"/>
    <w:rsid w:val="007565A1"/>
    <w:rsid w:val="00760391"/>
    <w:rsid w:val="00766CE1"/>
    <w:rsid w:val="00767161"/>
    <w:rsid w:val="007673BB"/>
    <w:rsid w:val="00767483"/>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3D20"/>
    <w:rsid w:val="00AD425A"/>
    <w:rsid w:val="00AD5362"/>
    <w:rsid w:val="00AE2349"/>
    <w:rsid w:val="00AF1101"/>
    <w:rsid w:val="00AF78CD"/>
    <w:rsid w:val="00AF79B4"/>
    <w:rsid w:val="00B00115"/>
    <w:rsid w:val="00B034F8"/>
    <w:rsid w:val="00B17E94"/>
    <w:rsid w:val="00B17F0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2824"/>
    <w:rsid w:val="00EF7C98"/>
    <w:rsid w:val="00F00D46"/>
    <w:rsid w:val="00F1779A"/>
    <w:rsid w:val="00F26CE2"/>
    <w:rsid w:val="00F27F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8D35-5C17-46A1-98EA-635020EF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7979</Words>
  <Characters>43092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2018-03-23T11:09:00Z</cp:lastPrinted>
  <dcterms:created xsi:type="dcterms:W3CDTF">2018-03-23T11:07:00Z</dcterms:created>
  <dcterms:modified xsi:type="dcterms:W3CDTF">2018-03-23T11:18:00Z</dcterms:modified>
</cp:coreProperties>
</file>