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DC" w:rsidRPr="00B062F2" w:rsidRDefault="004156D0" w:rsidP="001243DC">
      <w:pPr>
        <w:keepNext/>
        <w:autoSpaceDE w:val="0"/>
        <w:autoSpaceDN w:val="0"/>
        <w:adjustRightInd w:val="0"/>
        <w:jc w:val="center"/>
        <w:outlineLvl w:val="1"/>
        <w:rPr>
          <w:rFonts w:asciiTheme="minorHAnsi" w:hAnsiTheme="minorHAnsi" w:cstheme="minorHAnsi"/>
          <w:b/>
          <w:bCs/>
          <w:sz w:val="20"/>
          <w:szCs w:val="20"/>
        </w:rPr>
      </w:pPr>
      <w:r w:rsidRPr="00B062F2">
        <w:rPr>
          <w:rFonts w:asciiTheme="minorHAnsi" w:hAnsiTheme="minorHAnsi" w:cstheme="minorHAnsi"/>
          <w:b/>
          <w:bCs/>
          <w:sz w:val="20"/>
          <w:szCs w:val="20"/>
        </w:rPr>
        <w:t>PROCESSO DE LICITAÇÃO 49</w:t>
      </w:r>
      <w:r w:rsidR="001243DC" w:rsidRPr="00B062F2">
        <w:rPr>
          <w:rFonts w:asciiTheme="minorHAnsi" w:hAnsiTheme="minorHAnsi" w:cstheme="minorHAnsi"/>
          <w:b/>
          <w:bCs/>
          <w:sz w:val="20"/>
          <w:szCs w:val="20"/>
        </w:rPr>
        <w:t>/2018</w:t>
      </w:r>
    </w:p>
    <w:p w:rsidR="001243DC" w:rsidRPr="00B062F2" w:rsidRDefault="001243DC" w:rsidP="001243DC">
      <w:pPr>
        <w:keepNext/>
        <w:jc w:val="center"/>
        <w:outlineLvl w:val="0"/>
        <w:rPr>
          <w:rFonts w:asciiTheme="minorHAnsi" w:hAnsiTheme="minorHAnsi" w:cstheme="minorHAnsi"/>
          <w:b/>
          <w:bCs/>
          <w:sz w:val="20"/>
          <w:szCs w:val="20"/>
        </w:rPr>
      </w:pPr>
      <w:r w:rsidRPr="00B062F2">
        <w:rPr>
          <w:rFonts w:asciiTheme="minorHAnsi" w:hAnsiTheme="minorHAnsi" w:cstheme="minorHAnsi"/>
          <w:b/>
          <w:bCs/>
          <w:sz w:val="20"/>
          <w:szCs w:val="20"/>
        </w:rPr>
        <w:t xml:space="preserve">EDITAL DE PREGÃO PRESENCIAL </w: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IF </w:instrTex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MERGEFIELD sigla_modal </w:instrText>
      </w:r>
      <w:r w:rsidRPr="00B062F2">
        <w:rPr>
          <w:rFonts w:asciiTheme="minorHAnsi" w:hAnsiTheme="minorHAnsi" w:cstheme="minorHAnsi"/>
          <w:b/>
          <w:bCs/>
          <w:sz w:val="20"/>
          <w:szCs w:val="20"/>
        </w:rPr>
        <w:fldChar w:fldCharType="separate"/>
      </w:r>
      <w:r w:rsidRPr="00B062F2">
        <w:rPr>
          <w:rFonts w:asciiTheme="minorHAnsi" w:hAnsiTheme="minorHAnsi" w:cstheme="minorHAnsi"/>
          <w:b/>
          <w:bCs/>
          <w:noProof/>
          <w:sz w:val="20"/>
          <w:szCs w:val="20"/>
        </w:rPr>
        <w:instrText>«sigla_modal»</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instrText xml:space="preserve"> = "PE" "PREGÃO ELETRÔNICO" "" </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IF </w:instrTex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MERGEFIELD sigla_modal </w:instrText>
      </w:r>
      <w:r w:rsidRPr="00B062F2">
        <w:rPr>
          <w:rFonts w:asciiTheme="minorHAnsi" w:hAnsiTheme="minorHAnsi" w:cstheme="minorHAnsi"/>
          <w:b/>
          <w:bCs/>
          <w:sz w:val="20"/>
          <w:szCs w:val="20"/>
        </w:rPr>
        <w:fldChar w:fldCharType="separate"/>
      </w:r>
      <w:r w:rsidRPr="00B062F2">
        <w:rPr>
          <w:rFonts w:asciiTheme="minorHAnsi" w:hAnsiTheme="minorHAnsi" w:cstheme="minorHAnsi"/>
          <w:b/>
          <w:bCs/>
          <w:noProof/>
          <w:sz w:val="20"/>
          <w:szCs w:val="20"/>
        </w:rPr>
        <w:instrText>«sigla_modal»</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instrText xml:space="preserve"> = "TP" "TOMADA DE PREÇOS" "" </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IF </w:instrTex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MERGEFIELD sigla_modal </w:instrText>
      </w:r>
      <w:r w:rsidRPr="00B062F2">
        <w:rPr>
          <w:rFonts w:asciiTheme="minorHAnsi" w:hAnsiTheme="minorHAnsi" w:cstheme="minorHAnsi"/>
          <w:b/>
          <w:bCs/>
          <w:sz w:val="20"/>
          <w:szCs w:val="20"/>
        </w:rPr>
        <w:fldChar w:fldCharType="separate"/>
      </w:r>
      <w:r w:rsidRPr="00B062F2">
        <w:rPr>
          <w:rFonts w:asciiTheme="minorHAnsi" w:hAnsiTheme="minorHAnsi" w:cstheme="minorHAnsi"/>
          <w:b/>
          <w:bCs/>
          <w:noProof/>
          <w:sz w:val="20"/>
          <w:szCs w:val="20"/>
        </w:rPr>
        <w:instrText>«sigla_modal»</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instrText xml:space="preserve"> = "CC" "CONCORRÊNCIA PÚBLICA" "" </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IF </w:instrTex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MERGEFIELD sigla_modal </w:instrText>
      </w:r>
      <w:r w:rsidRPr="00B062F2">
        <w:rPr>
          <w:rFonts w:asciiTheme="minorHAnsi" w:hAnsiTheme="minorHAnsi" w:cstheme="minorHAnsi"/>
          <w:b/>
          <w:bCs/>
          <w:sz w:val="20"/>
          <w:szCs w:val="20"/>
        </w:rPr>
        <w:fldChar w:fldCharType="separate"/>
      </w:r>
      <w:r w:rsidRPr="00B062F2">
        <w:rPr>
          <w:rFonts w:asciiTheme="minorHAnsi" w:hAnsiTheme="minorHAnsi" w:cstheme="minorHAnsi"/>
          <w:b/>
          <w:bCs/>
          <w:noProof/>
          <w:sz w:val="20"/>
          <w:szCs w:val="20"/>
        </w:rPr>
        <w:instrText>«sigla_modal»</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instrText xml:space="preserve"> = "LE" "LEILÃO" "" </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IF </w:instrText>
      </w:r>
      <w:r w:rsidRPr="00B062F2">
        <w:rPr>
          <w:rFonts w:asciiTheme="minorHAnsi" w:hAnsiTheme="minorHAnsi" w:cstheme="minorHAnsi"/>
          <w:b/>
          <w:bCs/>
          <w:sz w:val="20"/>
          <w:szCs w:val="20"/>
        </w:rPr>
        <w:fldChar w:fldCharType="begin"/>
      </w:r>
      <w:r w:rsidRPr="00B062F2">
        <w:rPr>
          <w:rFonts w:asciiTheme="minorHAnsi" w:hAnsiTheme="minorHAnsi" w:cstheme="minorHAnsi"/>
          <w:b/>
          <w:bCs/>
          <w:sz w:val="20"/>
          <w:szCs w:val="20"/>
        </w:rPr>
        <w:instrText xml:space="preserve"> MERGEFIELD sigla_modal </w:instrText>
      </w:r>
      <w:r w:rsidRPr="00B062F2">
        <w:rPr>
          <w:rFonts w:asciiTheme="minorHAnsi" w:hAnsiTheme="minorHAnsi" w:cstheme="minorHAnsi"/>
          <w:b/>
          <w:bCs/>
          <w:sz w:val="20"/>
          <w:szCs w:val="20"/>
        </w:rPr>
        <w:fldChar w:fldCharType="separate"/>
      </w:r>
      <w:r w:rsidRPr="00B062F2">
        <w:rPr>
          <w:rFonts w:asciiTheme="minorHAnsi" w:hAnsiTheme="minorHAnsi" w:cstheme="minorHAnsi"/>
          <w:b/>
          <w:bCs/>
          <w:noProof/>
          <w:sz w:val="20"/>
          <w:szCs w:val="20"/>
        </w:rPr>
        <w:instrText>«sigla_modal»</w:instrText>
      </w:r>
      <w:r w:rsidRPr="00B062F2">
        <w:rPr>
          <w:rFonts w:asciiTheme="minorHAnsi" w:hAnsiTheme="minorHAnsi" w:cstheme="minorHAnsi"/>
          <w:b/>
          <w:bCs/>
          <w:sz w:val="20"/>
          <w:szCs w:val="20"/>
        </w:rPr>
        <w:fldChar w:fldCharType="end"/>
      </w:r>
      <w:r w:rsidRPr="00B062F2">
        <w:rPr>
          <w:rFonts w:asciiTheme="minorHAnsi" w:hAnsiTheme="minorHAnsi" w:cstheme="minorHAnsi"/>
          <w:b/>
          <w:bCs/>
          <w:sz w:val="20"/>
          <w:szCs w:val="20"/>
        </w:rPr>
        <w:instrText xml:space="preserve"> = "CA" "CONCORRÊNCIA PARA ALIENAÇÃO" "" </w:instrText>
      </w:r>
      <w:r w:rsidRPr="00B062F2">
        <w:rPr>
          <w:rFonts w:asciiTheme="minorHAnsi" w:hAnsiTheme="minorHAnsi" w:cstheme="minorHAnsi"/>
          <w:b/>
          <w:bCs/>
          <w:sz w:val="20"/>
          <w:szCs w:val="20"/>
        </w:rPr>
        <w:fldChar w:fldCharType="end"/>
      </w:r>
      <w:r w:rsidR="004156D0" w:rsidRPr="00B062F2">
        <w:rPr>
          <w:rFonts w:asciiTheme="minorHAnsi" w:hAnsiTheme="minorHAnsi" w:cstheme="minorHAnsi"/>
          <w:b/>
          <w:bCs/>
          <w:sz w:val="20"/>
          <w:szCs w:val="20"/>
        </w:rPr>
        <w:t>33</w:t>
      </w:r>
      <w:r w:rsidRPr="00B062F2">
        <w:rPr>
          <w:rFonts w:asciiTheme="minorHAnsi" w:hAnsiTheme="minorHAnsi" w:cstheme="minorHAnsi"/>
          <w:b/>
          <w:bCs/>
          <w:sz w:val="20"/>
          <w:szCs w:val="20"/>
        </w:rPr>
        <w:t>/2018</w:t>
      </w: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r w:rsidRPr="00B062F2">
        <w:rPr>
          <w:rFonts w:asciiTheme="minorHAnsi" w:hAnsiTheme="minorHAnsi" w:cstheme="minorHAnsi"/>
          <w:b/>
          <w:bCs/>
          <w:sz w:val="20"/>
          <w:szCs w:val="20"/>
        </w:rPr>
        <w:t>1. PREÂMBULO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1.1 - O Município de Ponte Serrada torna público que, de acordo com a Lei Federal n.º 10.520 de 17 de julho de 2002 e subsidiariamente a Lei n.º 8.666/93 e suas alterações, e demais legislações aplicáveis à espécie, realizará no dia </w:t>
      </w:r>
      <w:r w:rsidRPr="00B062F2">
        <w:rPr>
          <w:rFonts w:asciiTheme="minorHAnsi" w:hAnsiTheme="minorHAnsi" w:cstheme="minorHAnsi"/>
          <w:b/>
          <w:bCs/>
          <w:sz w:val="20"/>
          <w:szCs w:val="20"/>
        </w:rPr>
        <w:t xml:space="preserve">18 de </w:t>
      </w:r>
      <w:r w:rsidR="00634046" w:rsidRPr="00B062F2">
        <w:rPr>
          <w:rFonts w:asciiTheme="minorHAnsi" w:hAnsiTheme="minorHAnsi" w:cstheme="minorHAnsi"/>
          <w:b/>
          <w:bCs/>
          <w:sz w:val="20"/>
          <w:szCs w:val="20"/>
        </w:rPr>
        <w:t>maio de 2018</w:t>
      </w:r>
      <w:r w:rsidRPr="00B062F2">
        <w:rPr>
          <w:rFonts w:asciiTheme="minorHAnsi" w:hAnsiTheme="minorHAnsi" w:cstheme="minorHAnsi"/>
          <w:sz w:val="20"/>
          <w:szCs w:val="20"/>
        </w:rPr>
        <w:t xml:space="preserve">, </w:t>
      </w:r>
      <w:r w:rsidR="00634046" w:rsidRPr="00B062F2">
        <w:rPr>
          <w:rFonts w:asciiTheme="minorHAnsi" w:hAnsiTheme="minorHAnsi" w:cstheme="minorHAnsi"/>
          <w:b/>
          <w:sz w:val="20"/>
          <w:szCs w:val="20"/>
        </w:rPr>
        <w:t>às 08h30</w:t>
      </w:r>
      <w:r w:rsidRPr="00B062F2">
        <w:rPr>
          <w:rFonts w:asciiTheme="minorHAnsi" w:hAnsiTheme="minorHAnsi" w:cstheme="minorHAnsi"/>
          <w:b/>
          <w:sz w:val="20"/>
          <w:szCs w:val="20"/>
        </w:rPr>
        <w:t>min</w:t>
      </w:r>
      <w:r w:rsidRPr="00B062F2">
        <w:rPr>
          <w:rFonts w:asciiTheme="minorHAnsi" w:hAnsiTheme="minorHAnsi" w:cstheme="minorHAnsi"/>
          <w:sz w:val="20"/>
          <w:szCs w:val="20"/>
        </w:rPr>
        <w:t xml:space="preserve">, processo licitatório na modalidade </w:t>
      </w:r>
      <w:r w:rsidRPr="00B062F2">
        <w:rPr>
          <w:rFonts w:asciiTheme="minorHAnsi" w:hAnsiTheme="minorHAnsi" w:cstheme="minorHAnsi"/>
          <w:b/>
          <w:sz w:val="20"/>
          <w:szCs w:val="20"/>
        </w:rPr>
        <w:t>Pregão Presencial</w:t>
      </w:r>
      <w:r w:rsidRPr="00B062F2">
        <w:rPr>
          <w:rFonts w:asciiTheme="minorHAnsi" w:hAnsiTheme="minorHAnsi" w:cstheme="minorHAnsi"/>
          <w:sz w:val="20"/>
          <w:szCs w:val="20"/>
        </w:rPr>
        <w:t>, do tipo Menor Preço por Lote, nas condições fixadas neste edital e seus anexos, conforme segue:</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r w:rsidRPr="00B062F2">
        <w:rPr>
          <w:rFonts w:asciiTheme="minorHAnsi" w:hAnsiTheme="minorHAnsi" w:cstheme="minorHAnsi"/>
          <w:b/>
          <w:bCs/>
          <w:sz w:val="20"/>
          <w:szCs w:val="20"/>
        </w:rPr>
        <w:t>2. OBJETO</w:t>
      </w:r>
    </w:p>
    <w:p w:rsidR="001243DC" w:rsidRPr="00B062F2" w:rsidRDefault="001243DC" w:rsidP="001243DC">
      <w:pPr>
        <w:autoSpaceDE w:val="0"/>
        <w:autoSpaceDN w:val="0"/>
        <w:adjustRightInd w:val="0"/>
        <w:jc w:val="both"/>
        <w:rPr>
          <w:rFonts w:asciiTheme="minorHAnsi" w:eastAsia="MS Mincho" w:hAnsiTheme="minorHAnsi" w:cstheme="minorHAnsi"/>
          <w:sz w:val="20"/>
          <w:szCs w:val="20"/>
        </w:rPr>
      </w:pPr>
      <w:r w:rsidRPr="00B062F2">
        <w:rPr>
          <w:rFonts w:asciiTheme="minorHAnsi" w:eastAsia="MS Mincho" w:hAnsiTheme="minorHAnsi" w:cstheme="minorHAnsi"/>
          <w:bCs/>
          <w:sz w:val="20"/>
          <w:szCs w:val="20"/>
        </w:rPr>
        <w:t>2.1 -</w:t>
      </w:r>
      <w:r w:rsidRPr="00B062F2">
        <w:rPr>
          <w:rFonts w:asciiTheme="minorHAnsi" w:eastAsia="MS Mincho" w:hAnsiTheme="minorHAnsi" w:cstheme="minorHAnsi"/>
          <w:b/>
          <w:bCs/>
          <w:sz w:val="20"/>
          <w:szCs w:val="20"/>
        </w:rPr>
        <w:t xml:space="preserve"> </w:t>
      </w:r>
      <w:r w:rsidRPr="00B062F2">
        <w:rPr>
          <w:rFonts w:asciiTheme="minorHAnsi" w:eastAsia="MS Mincho" w:hAnsiTheme="minorHAnsi" w:cstheme="minorHAnsi"/>
          <w:sz w:val="20"/>
          <w:szCs w:val="20"/>
        </w:rPr>
        <w:t>A pre</w:t>
      </w:r>
      <w:r w:rsidR="002B6785">
        <w:rPr>
          <w:rFonts w:asciiTheme="minorHAnsi" w:eastAsia="MS Mincho" w:hAnsiTheme="minorHAnsi" w:cstheme="minorHAnsi"/>
          <w:sz w:val="20"/>
          <w:szCs w:val="20"/>
        </w:rPr>
        <w:t>sente licitação tem por objeto:</w:t>
      </w:r>
      <w:r w:rsidRPr="00B062F2">
        <w:rPr>
          <w:rFonts w:asciiTheme="minorHAnsi" w:eastAsia="MS Mincho" w:hAnsiTheme="minorHAnsi" w:cstheme="minorHAnsi"/>
          <w:sz w:val="20"/>
          <w:szCs w:val="20"/>
        </w:rPr>
        <w:t xml:space="preserve"> </w:t>
      </w:r>
      <w:r w:rsidR="006F7192" w:rsidRPr="006F7192">
        <w:rPr>
          <w:rFonts w:asciiTheme="minorHAnsi" w:eastAsia="MS Mincho" w:hAnsiTheme="minorHAnsi" w:cstheme="minorHAnsi"/>
          <w:b/>
          <w:sz w:val="20"/>
          <w:szCs w:val="20"/>
        </w:rPr>
        <w:t>PREGÃO PRESENCIAL PARA</w:t>
      </w:r>
      <w:r w:rsidR="006F7192">
        <w:rPr>
          <w:rFonts w:asciiTheme="minorHAnsi" w:eastAsia="MS Mincho" w:hAnsiTheme="minorHAnsi" w:cstheme="minorHAnsi"/>
          <w:sz w:val="20"/>
          <w:szCs w:val="20"/>
        </w:rPr>
        <w:t xml:space="preserve"> </w:t>
      </w:r>
      <w:r w:rsidR="002B6785" w:rsidRPr="002B6785">
        <w:rPr>
          <w:rFonts w:asciiTheme="minorHAnsi" w:eastAsia="MS Mincho" w:hAnsiTheme="minorHAnsi" w:cstheme="minorHAnsi"/>
          <w:b/>
          <w:sz w:val="20"/>
          <w:szCs w:val="20"/>
        </w:rPr>
        <w:t>CONTRATAÇÃO DE EMPRESA ESPECIALIZADA (SEGURADORA) PARA PRESTAÇÃO DE SERVIÇOS DE SEGUROS PARA VEÍCULOS DA FROTA DA PREFEITURA MUNICIPAL DE PONTE SERRADA.</w:t>
      </w:r>
      <w:r w:rsidR="00DC088D" w:rsidRPr="00B062F2">
        <w:rPr>
          <w:rFonts w:asciiTheme="minorHAnsi" w:eastAsia="MS Mincho" w:hAnsiTheme="minorHAnsi" w:cstheme="minorHAnsi"/>
          <w:sz w:val="20"/>
          <w:szCs w:val="20"/>
        </w:rPr>
        <w:t xml:space="preserve"> </w:t>
      </w:r>
      <w:r w:rsidR="002B6785">
        <w:rPr>
          <w:rFonts w:asciiTheme="minorHAnsi" w:eastAsia="MS Mincho" w:hAnsiTheme="minorHAnsi" w:cstheme="minorHAnsi"/>
          <w:sz w:val="20"/>
          <w:szCs w:val="20"/>
        </w:rPr>
        <w:t>A</w:t>
      </w:r>
      <w:r w:rsidRPr="00B062F2">
        <w:rPr>
          <w:rFonts w:asciiTheme="minorHAnsi" w:eastAsia="MS Mincho" w:hAnsiTheme="minorHAnsi" w:cstheme="minorHAnsi"/>
          <w:sz w:val="20"/>
          <w:szCs w:val="20"/>
        </w:rPr>
        <w:t>través de fornecedor selecionado em certame licitatório, conforme especificações contidas nos itens do Anexo I.</w:t>
      </w: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 Ao elaborar as propostas a licitante deverá atender as seguintes especificações:</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2.1.1.1 - Valor do prêmio com referência aos veículos segurados: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 APP /morte e invalidez</w:t>
      </w:r>
      <w:r w:rsidRPr="00B062F2">
        <w:rPr>
          <w:rFonts w:asciiTheme="minorHAnsi" w:eastAsia="MS Mincho" w:hAnsiTheme="minorHAnsi" w:cstheme="minorHAnsi"/>
          <w:sz w:val="20"/>
          <w:szCs w:val="20"/>
        </w:rPr>
        <w:t xml:space="preserve"> e despesas médicas hospitalares;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b) Casco 100% tabela FIPE ou valor referenciado de mercado.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c) Cobertura de vidros;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d) Assistência 24 horas sem limite de quilometragem;</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2.1.1.2. Valor do prêmio com referência a terceiros: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 Danos materiais;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b) Danos corporais;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c) Danos morais;</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2.1.1.3 A franquia considerada é a </w:t>
      </w:r>
      <w:r w:rsidRPr="00B062F2">
        <w:rPr>
          <w:rFonts w:asciiTheme="minorHAnsi" w:hAnsiTheme="minorHAnsi" w:cstheme="minorHAnsi"/>
          <w:b/>
          <w:sz w:val="20"/>
          <w:szCs w:val="20"/>
        </w:rPr>
        <w:t>reduzida</w:t>
      </w:r>
      <w:r w:rsidRPr="00B062F2">
        <w:rPr>
          <w:rFonts w:asciiTheme="minorHAnsi" w:hAnsiTheme="minorHAnsi" w:cstheme="minorHAnsi"/>
          <w:sz w:val="20"/>
          <w:szCs w:val="20"/>
        </w:rPr>
        <w:t xml:space="preserve">, devendo ser observados os itens a seguir: </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2.1.1.3.1 A franquia não deverá ser objeto de classificação das propostas, que serão avaliadas exclusivamente em função dos preços propostos (prêmio).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2.1.1.4 Condições de pagamento: Uma entrada e mais três parcelas, iguais, mensais e sucessivas</w:t>
      </w:r>
      <w:r w:rsidR="008A5FE7" w:rsidRPr="00B062F2">
        <w:rPr>
          <w:rFonts w:asciiTheme="minorHAnsi" w:hAnsiTheme="minorHAnsi" w:cstheme="minorHAnsi"/>
          <w:sz w:val="20"/>
          <w:szCs w:val="20"/>
        </w:rPr>
        <w:t>, conforme andamento de inclusão dos veículos na apólice</w:t>
      </w:r>
      <w:r w:rsidRPr="00B062F2">
        <w:rPr>
          <w:rFonts w:asciiTheme="minorHAnsi" w:hAnsiTheme="minorHAnsi" w:cstheme="minorHAnsi"/>
          <w:sz w:val="20"/>
          <w:szCs w:val="20"/>
        </w:rPr>
        <w:t>.</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2.1.1.5 O seguro dos veículos terá vigência mínima de 01 ano.</w:t>
      </w:r>
    </w:p>
    <w:p w:rsidR="001243DC" w:rsidRPr="00B062F2" w:rsidRDefault="00B37373"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2.1.1.6 Ao</w:t>
      </w:r>
      <w:r w:rsidR="001243DC" w:rsidRPr="00B062F2">
        <w:rPr>
          <w:rFonts w:asciiTheme="minorHAnsi" w:hAnsiTheme="minorHAnsi" w:cstheme="minorHAnsi"/>
          <w:sz w:val="20"/>
          <w:szCs w:val="20"/>
        </w:rPr>
        <w:t xml:space="preserve">s veículos da listagem que se encontram segurados com vigência válida, deverão ser apresentadas propostas pela licitante concorrente e </w:t>
      </w:r>
      <w:r w:rsidRPr="00B062F2">
        <w:rPr>
          <w:rFonts w:asciiTheme="minorHAnsi" w:hAnsiTheme="minorHAnsi" w:cstheme="minorHAnsi"/>
          <w:sz w:val="20"/>
          <w:szCs w:val="20"/>
        </w:rPr>
        <w:t xml:space="preserve">a licitante vencedora </w:t>
      </w:r>
      <w:r w:rsidR="001243DC" w:rsidRPr="00B062F2">
        <w:rPr>
          <w:rFonts w:asciiTheme="minorHAnsi" w:hAnsiTheme="minorHAnsi" w:cstheme="minorHAnsi"/>
          <w:sz w:val="20"/>
          <w:szCs w:val="20"/>
        </w:rPr>
        <w:t xml:space="preserve">deverá obedecer </w:t>
      </w:r>
      <w:proofErr w:type="gramStart"/>
      <w:r w:rsidR="001243DC" w:rsidRPr="00B062F2">
        <w:rPr>
          <w:rFonts w:asciiTheme="minorHAnsi" w:hAnsiTheme="minorHAnsi" w:cstheme="minorHAnsi"/>
          <w:sz w:val="20"/>
          <w:szCs w:val="20"/>
        </w:rPr>
        <w:t>a</w:t>
      </w:r>
      <w:proofErr w:type="gramEnd"/>
      <w:r w:rsidR="001243DC" w:rsidRPr="00B062F2">
        <w:rPr>
          <w:rFonts w:asciiTheme="minorHAnsi" w:hAnsiTheme="minorHAnsi" w:cstheme="minorHAnsi"/>
          <w:sz w:val="20"/>
          <w:szCs w:val="20"/>
        </w:rPr>
        <w:t xml:space="preserve"> data de vencimento da vigência do seguro atual para posterior </w:t>
      </w:r>
      <w:r w:rsidRPr="00B062F2">
        <w:rPr>
          <w:rFonts w:asciiTheme="minorHAnsi" w:hAnsiTheme="minorHAnsi" w:cstheme="minorHAnsi"/>
          <w:sz w:val="20"/>
          <w:szCs w:val="20"/>
        </w:rPr>
        <w:t>inclusão dos veículos nos seguros licitados.</w:t>
      </w:r>
    </w:p>
    <w:p w:rsidR="008A5FE7" w:rsidRPr="00B062F2" w:rsidRDefault="008A5FE7"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2.1.1.7 Aos veículos da listagem que se encontram segurados com vigência válida, deverão ser avaliadas as bonificações para preço final.</w:t>
      </w:r>
    </w:p>
    <w:p w:rsidR="00B37373" w:rsidRPr="00B062F2" w:rsidRDefault="008A5FE7"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2.1.1.8</w:t>
      </w:r>
      <w:r w:rsidR="00B37373" w:rsidRPr="00B062F2">
        <w:rPr>
          <w:rFonts w:asciiTheme="minorHAnsi" w:hAnsiTheme="minorHAnsi" w:cstheme="minorHAnsi"/>
          <w:sz w:val="20"/>
          <w:szCs w:val="20"/>
        </w:rPr>
        <w:t xml:space="preserve"> Aos veículos novos, adquiridos pelo município dever</w:t>
      </w:r>
      <w:r w:rsidRPr="00B062F2">
        <w:rPr>
          <w:rFonts w:asciiTheme="minorHAnsi" w:hAnsiTheme="minorHAnsi" w:cstheme="minorHAnsi"/>
          <w:sz w:val="20"/>
          <w:szCs w:val="20"/>
        </w:rPr>
        <w:t>á ser aplicado valor compatível</w:t>
      </w:r>
      <w:r w:rsidR="00B37373" w:rsidRPr="00B062F2">
        <w:rPr>
          <w:rFonts w:asciiTheme="minorHAnsi" w:hAnsiTheme="minorHAnsi" w:cstheme="minorHAnsi"/>
          <w:sz w:val="20"/>
          <w:szCs w:val="20"/>
        </w:rPr>
        <w:t xml:space="preserve"> com valores licitados e </w:t>
      </w:r>
      <w:r w:rsidRPr="00B062F2">
        <w:rPr>
          <w:rFonts w:asciiTheme="minorHAnsi" w:hAnsiTheme="minorHAnsi" w:cstheme="minorHAnsi"/>
          <w:sz w:val="20"/>
          <w:szCs w:val="20"/>
        </w:rPr>
        <w:t>incluídos na apólice de</w:t>
      </w:r>
      <w:r w:rsidR="00B37373" w:rsidRPr="00B062F2">
        <w:rPr>
          <w:rFonts w:asciiTheme="minorHAnsi" w:hAnsiTheme="minorHAnsi" w:cstheme="minorHAnsi"/>
          <w:sz w:val="20"/>
          <w:szCs w:val="20"/>
        </w:rPr>
        <w:t xml:space="preserve"> seguro da frota.</w:t>
      </w:r>
    </w:p>
    <w:p w:rsidR="008A5FE7" w:rsidRPr="00B062F2" w:rsidRDefault="008A5FE7" w:rsidP="001243DC">
      <w:pPr>
        <w:autoSpaceDE w:val="0"/>
        <w:autoSpaceDN w:val="0"/>
        <w:adjustRightInd w:val="0"/>
        <w:jc w:val="both"/>
        <w:rPr>
          <w:rFonts w:asciiTheme="minorHAnsi" w:hAnsiTheme="minorHAnsi" w:cstheme="minorHAnsi"/>
          <w:sz w:val="20"/>
          <w:szCs w:val="20"/>
        </w:rPr>
      </w:pPr>
    </w:p>
    <w:p w:rsidR="008A5FE7" w:rsidRPr="00B062F2" w:rsidRDefault="008A5FE7"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2.2 Os valores estabelecidos no Anexo I, estão embasados em valores praticados nos seguros já contratados e cotação apresentada.</w:t>
      </w: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3. CONDIÇÕES PARA PARTICIPAÇÃO</w:t>
      </w:r>
    </w:p>
    <w:p w:rsidR="006F7192" w:rsidRPr="00B062F2" w:rsidRDefault="006F7192" w:rsidP="001243DC">
      <w:pPr>
        <w:autoSpaceDE w:val="0"/>
        <w:jc w:val="both"/>
        <w:rPr>
          <w:rFonts w:asciiTheme="minorHAnsi" w:hAnsiTheme="minorHAnsi" w:cstheme="minorHAnsi"/>
          <w:b/>
          <w:bCs/>
          <w:sz w:val="20"/>
          <w:szCs w:val="20"/>
        </w:rPr>
      </w:pP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3.1 - Somente poderão participar desta licitação, exclusivamente, empresas registradas como Sociedades Anônimas, consoante dispõe o art. 24 do Decreto-lei nº 73/66, figura jurídica própria das Seguradoras que </w:t>
      </w:r>
      <w:r w:rsidRPr="00B062F2">
        <w:rPr>
          <w:rFonts w:asciiTheme="minorHAnsi" w:hAnsiTheme="minorHAnsi" w:cstheme="minorHAnsi"/>
          <w:sz w:val="20"/>
          <w:szCs w:val="20"/>
        </w:rPr>
        <w:lastRenderedPageBreak/>
        <w:t>operam com o objeto deste certame e que atenderem a todas as exigências contidas neste Edital e seus anexos.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3.2 - Estarão impedidos de participar de qualquer fase do processo interessados que se </w:t>
      </w:r>
      <w:proofErr w:type="gramStart"/>
      <w:r w:rsidRPr="00B062F2">
        <w:rPr>
          <w:rFonts w:asciiTheme="minorHAnsi" w:hAnsiTheme="minorHAnsi" w:cstheme="minorHAnsi"/>
          <w:sz w:val="20"/>
          <w:szCs w:val="20"/>
        </w:rPr>
        <w:t>enquadrem</w:t>
      </w:r>
      <w:proofErr w:type="gramEnd"/>
      <w:r w:rsidRPr="00B062F2">
        <w:rPr>
          <w:rFonts w:asciiTheme="minorHAnsi" w:hAnsiTheme="minorHAnsi" w:cstheme="minorHAnsi"/>
          <w:sz w:val="20"/>
          <w:szCs w:val="20"/>
        </w:rPr>
        <w:t xml:space="preserve"> em uma ou mais das situações a seguir:</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Estejam constituídos sob a forma de consórcio;</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Microempresas e empresas de pequeno porte;</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As empresas corretoras de seguros;</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proofErr w:type="gramStart"/>
      <w:r w:rsidRPr="00B062F2">
        <w:rPr>
          <w:rFonts w:asciiTheme="minorHAnsi" w:hAnsiTheme="minorHAnsi" w:cstheme="minorHAnsi"/>
          <w:sz w:val="20"/>
          <w:szCs w:val="20"/>
        </w:rPr>
        <w:t>Estejam</w:t>
      </w:r>
      <w:proofErr w:type="gramEnd"/>
      <w:r w:rsidRPr="00B062F2">
        <w:rPr>
          <w:rFonts w:asciiTheme="minorHAnsi" w:hAnsiTheme="minorHAnsi" w:cstheme="minorHAnsi"/>
          <w:sz w:val="20"/>
          <w:szCs w:val="20"/>
        </w:rPr>
        <w:t xml:space="preserve"> cumprindo penalidade imposta por qualquer órgão da Administração Pública motivada pelas hipóteses previstas no artigo 88 da Lei nº 8.666/93;</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Sejam declaradas inidôneas em qualquer esfera de Governo;</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 xml:space="preserve">Estejam </w:t>
      </w:r>
      <w:proofErr w:type="gramStart"/>
      <w:r w:rsidRPr="00B062F2">
        <w:rPr>
          <w:rFonts w:asciiTheme="minorHAnsi" w:hAnsiTheme="minorHAnsi" w:cstheme="minorHAnsi"/>
          <w:sz w:val="20"/>
          <w:szCs w:val="20"/>
        </w:rPr>
        <w:t>sob falência</w:t>
      </w:r>
      <w:proofErr w:type="gramEnd"/>
      <w:r w:rsidRPr="00B062F2">
        <w:rPr>
          <w:rFonts w:asciiTheme="minorHAnsi" w:hAnsiTheme="minorHAnsi" w:cstheme="minorHAnsi"/>
          <w:sz w:val="20"/>
          <w:szCs w:val="20"/>
        </w:rPr>
        <w:t>, concordata, dissolução ou liquidação;</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O disposto no art. 9º da Lei n.º 8.666/93 e alterações;</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Estejam em situação irregular perante as Fazendas: União, Federal, Estadual, INSS, FGTS e Justiça do Trabalho.</w:t>
      </w:r>
    </w:p>
    <w:p w:rsidR="001243DC" w:rsidRPr="00B062F2" w:rsidRDefault="001243DC" w:rsidP="001243DC">
      <w:pPr>
        <w:numPr>
          <w:ilvl w:val="0"/>
          <w:numId w:val="2"/>
        </w:numPr>
        <w:tabs>
          <w:tab w:val="num" w:pos="0"/>
        </w:tabs>
        <w:suppressAutoHyphens/>
        <w:autoSpaceDE w:val="0"/>
        <w:ind w:left="720"/>
        <w:jc w:val="both"/>
        <w:rPr>
          <w:rFonts w:asciiTheme="minorHAnsi" w:hAnsiTheme="minorHAnsi" w:cstheme="minorHAnsi"/>
          <w:sz w:val="20"/>
          <w:szCs w:val="20"/>
        </w:rPr>
      </w:pPr>
      <w:r w:rsidRPr="00B062F2">
        <w:rPr>
          <w:rFonts w:asciiTheme="minorHAnsi" w:hAnsiTheme="minorHAnsi" w:cstheme="minorHAnsi"/>
          <w:sz w:val="20"/>
          <w:szCs w:val="20"/>
        </w:rPr>
        <w:t xml:space="preserve">Tenham em seu quadro, empregados menores de 18 (dezoito) anos efetuando trabalho noturno, </w:t>
      </w:r>
      <w:proofErr w:type="gramStart"/>
      <w:r w:rsidRPr="00B062F2">
        <w:rPr>
          <w:rFonts w:asciiTheme="minorHAnsi" w:hAnsiTheme="minorHAnsi" w:cstheme="minorHAnsi"/>
          <w:sz w:val="20"/>
          <w:szCs w:val="20"/>
        </w:rPr>
        <w:t>perigoso ou insalubre ou, ainda, empregados com idade inferior</w:t>
      </w:r>
      <w:proofErr w:type="gramEnd"/>
      <w:r w:rsidRPr="00B062F2">
        <w:rPr>
          <w:rFonts w:asciiTheme="minorHAnsi" w:hAnsiTheme="minorHAnsi" w:cstheme="minorHAnsi"/>
          <w:sz w:val="20"/>
          <w:szCs w:val="20"/>
        </w:rPr>
        <w:t xml:space="preserve"> a 16 (dezesseis) anos, efetuando qualquer trabalho, salvo na condição de aprendiz, a partir de 14 (quatorze) anos.</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4. REGULAMENTO OPERACIONAL DO CERTAME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4.1 - O certame será conduzido pelo Pregoeiro, que terá, em especial, as seguintes atribuições:</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a</w:t>
      </w:r>
      <w:proofErr w:type="gramEnd"/>
      <w:r w:rsidRPr="00B062F2">
        <w:rPr>
          <w:rFonts w:asciiTheme="minorHAnsi" w:hAnsiTheme="minorHAnsi" w:cstheme="minorHAnsi"/>
          <w:sz w:val="20"/>
          <w:szCs w:val="20"/>
        </w:rPr>
        <w:t>)- Acompanhar os trabalhos da equipe de apoio;</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b)</w:t>
      </w:r>
      <w:proofErr w:type="gramEnd"/>
      <w:r w:rsidRPr="00B062F2">
        <w:rPr>
          <w:rFonts w:asciiTheme="minorHAnsi" w:hAnsiTheme="minorHAnsi" w:cstheme="minorHAnsi"/>
          <w:sz w:val="20"/>
          <w:szCs w:val="20"/>
        </w:rPr>
        <w:t>- Responder as questões formuladas pelos fornecedores, relativas ao certame;</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c)</w:t>
      </w:r>
      <w:proofErr w:type="gramEnd"/>
      <w:r w:rsidRPr="00B062F2">
        <w:rPr>
          <w:rFonts w:asciiTheme="minorHAnsi" w:hAnsiTheme="minorHAnsi" w:cstheme="minorHAnsi"/>
          <w:sz w:val="20"/>
          <w:szCs w:val="20"/>
        </w:rPr>
        <w:t>- Abrir as propostas de preços;</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d)</w:t>
      </w:r>
      <w:proofErr w:type="gramEnd"/>
      <w:r w:rsidRPr="00B062F2">
        <w:rPr>
          <w:rFonts w:asciiTheme="minorHAnsi" w:hAnsiTheme="minorHAnsi" w:cstheme="minorHAnsi"/>
          <w:sz w:val="20"/>
          <w:szCs w:val="20"/>
        </w:rPr>
        <w:t>- Analisar a aceitabilidade das propostas;</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e</w:t>
      </w:r>
      <w:proofErr w:type="gramEnd"/>
      <w:r w:rsidRPr="00B062F2">
        <w:rPr>
          <w:rFonts w:asciiTheme="minorHAnsi" w:hAnsiTheme="minorHAnsi" w:cstheme="minorHAnsi"/>
          <w:sz w:val="20"/>
          <w:szCs w:val="20"/>
        </w:rPr>
        <w:t>)- Desclassificar propostas indicando os motivos;</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f)</w:t>
      </w:r>
      <w:proofErr w:type="gramEnd"/>
      <w:r w:rsidRPr="00B062F2">
        <w:rPr>
          <w:rFonts w:asciiTheme="minorHAnsi" w:hAnsiTheme="minorHAnsi" w:cstheme="minorHAnsi"/>
          <w:sz w:val="20"/>
          <w:szCs w:val="20"/>
        </w:rPr>
        <w:t>- Conduzir os procedimentos relativos aos lances e à escolha da proposta do lance de menor preço;</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g)</w:t>
      </w:r>
      <w:proofErr w:type="gramEnd"/>
      <w:r w:rsidRPr="00B062F2">
        <w:rPr>
          <w:rFonts w:asciiTheme="minorHAnsi" w:hAnsiTheme="minorHAnsi" w:cstheme="minorHAnsi"/>
          <w:sz w:val="20"/>
          <w:szCs w:val="20"/>
        </w:rPr>
        <w:t>- Verificar a habilitação do proponente classificado em primeiro lugar;</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h)</w:t>
      </w:r>
      <w:proofErr w:type="gramEnd"/>
      <w:r w:rsidRPr="00B062F2">
        <w:rPr>
          <w:rFonts w:asciiTheme="minorHAnsi" w:hAnsiTheme="minorHAnsi" w:cstheme="minorHAnsi"/>
          <w:sz w:val="20"/>
          <w:szCs w:val="20"/>
        </w:rPr>
        <w:t>- Declarar o vencedor;</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i)</w:t>
      </w:r>
      <w:proofErr w:type="gramEnd"/>
      <w:r w:rsidRPr="00B062F2">
        <w:rPr>
          <w:rFonts w:asciiTheme="minorHAnsi" w:hAnsiTheme="minorHAnsi" w:cstheme="minorHAnsi"/>
          <w:sz w:val="20"/>
          <w:szCs w:val="20"/>
        </w:rPr>
        <w:t>- Receber, examinar e decidir sobre a pertinência dos recursos;</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j)</w:t>
      </w:r>
      <w:proofErr w:type="gramEnd"/>
      <w:r w:rsidRPr="00B062F2">
        <w:rPr>
          <w:rFonts w:asciiTheme="minorHAnsi" w:hAnsiTheme="minorHAnsi" w:cstheme="minorHAnsi"/>
          <w:sz w:val="20"/>
          <w:szCs w:val="20"/>
        </w:rPr>
        <w:t>- Elaborar a ata da sessão;</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k)</w:t>
      </w:r>
      <w:proofErr w:type="gramEnd"/>
      <w:r w:rsidRPr="00B062F2">
        <w:rPr>
          <w:rFonts w:asciiTheme="minorHAnsi" w:hAnsiTheme="minorHAnsi" w:cstheme="minorHAnsi"/>
          <w:sz w:val="20"/>
          <w:szCs w:val="20"/>
        </w:rPr>
        <w:t>- Encaminhar o processo à autoridade superior para homologar e autorizar a contratação;</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l)</w:t>
      </w:r>
      <w:proofErr w:type="gramEnd"/>
      <w:r w:rsidRPr="00B062F2">
        <w:rPr>
          <w:rFonts w:asciiTheme="minorHAnsi" w:hAnsiTheme="minorHAnsi" w:cstheme="minorHAnsi"/>
          <w:sz w:val="20"/>
          <w:szCs w:val="20"/>
        </w:rPr>
        <w:t>- Convocar o vencedor para assinar o contrato ou retirar o instrumento equivalente no prazo estabelecido;</w:t>
      </w:r>
    </w:p>
    <w:p w:rsidR="001243DC" w:rsidRPr="00B062F2" w:rsidRDefault="001243DC" w:rsidP="001243DC">
      <w:pPr>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m)</w:t>
      </w:r>
      <w:proofErr w:type="gramEnd"/>
      <w:r w:rsidRPr="00B062F2">
        <w:rPr>
          <w:rFonts w:asciiTheme="minorHAnsi" w:hAnsiTheme="minorHAnsi" w:cstheme="minorHAnsi"/>
          <w:sz w:val="20"/>
          <w:szCs w:val="20"/>
        </w:rPr>
        <w:t>- Abrir processo administrativo para apuração de irregularidade visando a aplicação de penalidades previstas na legislação.</w:t>
      </w:r>
    </w:p>
    <w:p w:rsidR="001243DC" w:rsidRPr="00B062F2" w:rsidRDefault="001243DC" w:rsidP="001243DC">
      <w:pPr>
        <w:autoSpaceDE w:val="0"/>
        <w:ind w:left="374" w:hanging="374"/>
        <w:jc w:val="both"/>
        <w:rPr>
          <w:rFonts w:asciiTheme="minorHAnsi" w:eastAsia="MS Mincho"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5. APRESENTAÇÃO E ENTREGA DOS ENVELOPES</w:t>
      </w:r>
    </w:p>
    <w:p w:rsidR="00563CB4" w:rsidRPr="00B062F2" w:rsidRDefault="00563CB4" w:rsidP="00DC088D">
      <w:pPr>
        <w:pStyle w:val="BodyText21"/>
        <w:numPr>
          <w:ilvl w:val="1"/>
          <w:numId w:val="14"/>
        </w:numPr>
        <w:suppressAutoHyphens w:val="0"/>
        <w:spacing w:line="276" w:lineRule="auto"/>
        <w:jc w:val="both"/>
        <w:rPr>
          <w:rFonts w:asciiTheme="minorHAnsi" w:hAnsiTheme="minorHAnsi" w:cstheme="minorHAnsi"/>
          <w:sz w:val="20"/>
          <w:szCs w:val="20"/>
        </w:rPr>
      </w:pPr>
      <w:r w:rsidRPr="00B062F2">
        <w:rPr>
          <w:rFonts w:asciiTheme="minorHAnsi" w:hAnsiTheme="minorHAnsi" w:cstheme="minorHAnsi"/>
          <w:sz w:val="20"/>
          <w:szCs w:val="20"/>
        </w:rPr>
        <w:t>Da apresentação dos envelopes</w:t>
      </w:r>
    </w:p>
    <w:p w:rsidR="00563CB4" w:rsidRPr="00B062F2" w:rsidRDefault="00DC088D" w:rsidP="00DC088D">
      <w:pPr>
        <w:tabs>
          <w:tab w:val="left" w:pos="567"/>
        </w:tabs>
        <w:spacing w:line="276" w:lineRule="auto"/>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 </w:t>
      </w:r>
      <w:r w:rsidR="00563CB4" w:rsidRPr="00B062F2">
        <w:rPr>
          <w:rFonts w:asciiTheme="minorHAnsi" w:hAnsiTheme="minorHAnsi" w:cstheme="minorHAnsi"/>
          <w:sz w:val="20"/>
          <w:szCs w:val="20"/>
          <w:lang w:eastAsia="en-US"/>
        </w:rPr>
        <w:t xml:space="preserve">O recebimento dos Envelopes nº 01 – PROPOSTA COMERCIAL e nº 02 – DOCUMENTAÇÃO, contendo, respectivamente, as propostas de preços e a documentação de habilitação dos interessados, dar-se-á até </w:t>
      </w:r>
      <w:r w:rsidR="00563CB4" w:rsidRPr="00B062F2">
        <w:rPr>
          <w:rFonts w:asciiTheme="minorHAnsi" w:hAnsiTheme="minorHAnsi" w:cstheme="minorHAnsi"/>
          <w:b/>
          <w:sz w:val="20"/>
          <w:szCs w:val="20"/>
          <w:lang w:eastAsia="en-US"/>
        </w:rPr>
        <w:t xml:space="preserve">às </w:t>
      </w:r>
      <w:r w:rsidR="00563CB4" w:rsidRPr="00B062F2">
        <w:rPr>
          <w:rFonts w:asciiTheme="minorHAnsi" w:hAnsiTheme="minorHAnsi" w:cstheme="minorHAnsi"/>
          <w:b/>
          <w:bCs/>
          <w:sz w:val="20"/>
          <w:szCs w:val="20"/>
          <w:lang w:eastAsia="en-US"/>
        </w:rPr>
        <w:t>08h15min</w:t>
      </w:r>
      <w:r w:rsidR="00563CB4" w:rsidRPr="00B062F2">
        <w:rPr>
          <w:rFonts w:asciiTheme="minorHAnsi" w:hAnsiTheme="minorHAnsi" w:cstheme="minorHAnsi"/>
          <w:b/>
          <w:sz w:val="20"/>
          <w:szCs w:val="20"/>
          <w:lang w:eastAsia="en-US"/>
        </w:rPr>
        <w:t xml:space="preserve"> do dia </w:t>
      </w:r>
      <w:r w:rsidR="00B95011" w:rsidRPr="00B062F2">
        <w:rPr>
          <w:rFonts w:asciiTheme="minorHAnsi" w:hAnsiTheme="minorHAnsi" w:cstheme="minorHAnsi"/>
          <w:b/>
          <w:sz w:val="20"/>
          <w:szCs w:val="20"/>
          <w:lang w:eastAsia="en-US"/>
        </w:rPr>
        <w:t>1</w:t>
      </w:r>
      <w:r w:rsidR="00563CB4" w:rsidRPr="00B062F2">
        <w:rPr>
          <w:rFonts w:asciiTheme="minorHAnsi" w:hAnsiTheme="minorHAnsi" w:cstheme="minorHAnsi"/>
          <w:b/>
          <w:sz w:val="20"/>
          <w:szCs w:val="20"/>
          <w:lang w:eastAsia="en-US"/>
        </w:rPr>
        <w:t>8</w:t>
      </w:r>
      <w:r w:rsidR="00563CB4" w:rsidRPr="00B062F2">
        <w:rPr>
          <w:rFonts w:asciiTheme="minorHAnsi" w:hAnsiTheme="minorHAnsi" w:cstheme="minorHAnsi"/>
          <w:b/>
          <w:bCs/>
          <w:sz w:val="20"/>
          <w:szCs w:val="20"/>
          <w:lang w:eastAsia="en-US"/>
        </w:rPr>
        <w:t xml:space="preserve"> de maio de 2018</w:t>
      </w:r>
      <w:r w:rsidR="00563CB4" w:rsidRPr="00B062F2">
        <w:rPr>
          <w:rFonts w:asciiTheme="minorHAnsi" w:hAnsiTheme="minorHAnsi" w:cstheme="minorHAnsi"/>
          <w:b/>
          <w:sz w:val="20"/>
          <w:szCs w:val="20"/>
          <w:lang w:eastAsia="en-US"/>
        </w:rPr>
        <w:t>,</w:t>
      </w:r>
      <w:r w:rsidR="00563CB4" w:rsidRPr="00B062F2">
        <w:rPr>
          <w:rFonts w:asciiTheme="minorHAnsi" w:hAnsiTheme="minorHAnsi" w:cstheme="minorHAnsi"/>
          <w:sz w:val="20"/>
          <w:szCs w:val="20"/>
          <w:lang w:eastAsia="en-US"/>
        </w:rPr>
        <w:t xml:space="preserve"> no Setor de Protocolo desta Prefeitura, situada na Rua Madre Maria Theodora, 264, cidade e Município de Ponte Serrada, devendo a proposta e a documentação </w:t>
      </w:r>
      <w:proofErr w:type="gramStart"/>
      <w:r w:rsidR="00563CB4" w:rsidRPr="00B062F2">
        <w:rPr>
          <w:rFonts w:asciiTheme="minorHAnsi" w:hAnsiTheme="minorHAnsi" w:cstheme="minorHAnsi"/>
          <w:sz w:val="20"/>
          <w:szCs w:val="20"/>
          <w:lang w:eastAsia="en-US"/>
        </w:rPr>
        <w:t>serem</w:t>
      </w:r>
      <w:proofErr w:type="gramEnd"/>
      <w:r w:rsidR="00563CB4" w:rsidRPr="00B062F2">
        <w:rPr>
          <w:rFonts w:asciiTheme="minorHAnsi" w:hAnsiTheme="minorHAnsi" w:cstheme="minorHAnsi"/>
          <w:sz w:val="20"/>
          <w:szCs w:val="20"/>
          <w:lang w:eastAsia="en-US"/>
        </w:rPr>
        <w:t xml:space="preserve"> apresentadas em envelopes distintos, lacrados, contendo na parte externa a seguinte identificação:</w:t>
      </w:r>
    </w:p>
    <w:p w:rsidR="00563CB4" w:rsidRPr="00B062F2" w:rsidRDefault="00563CB4" w:rsidP="00563CB4">
      <w:pPr>
        <w:rPr>
          <w:rFonts w:asciiTheme="minorHAnsi" w:hAnsiTheme="minorHAnsi" w:cstheme="minorHAnsi"/>
          <w:sz w:val="20"/>
          <w:szCs w:val="20"/>
          <w:lang w:eastAsia="en-US"/>
        </w:rPr>
      </w:pPr>
    </w:p>
    <w:p w:rsidR="00563CB4" w:rsidRPr="00B062F2" w:rsidRDefault="00563CB4" w:rsidP="00563CB4">
      <w:pPr>
        <w:pStyle w:val="Ttulo1"/>
        <w:jc w:val="left"/>
        <w:rPr>
          <w:rFonts w:asciiTheme="minorHAnsi" w:hAnsiTheme="minorHAnsi" w:cstheme="minorHAnsi"/>
          <w:sz w:val="20"/>
          <w:szCs w:val="20"/>
        </w:rPr>
      </w:pPr>
      <w:r w:rsidRPr="00B062F2">
        <w:rPr>
          <w:rFonts w:asciiTheme="minorHAnsi" w:hAnsiTheme="minorHAnsi" w:cstheme="minorHAnsi"/>
          <w:sz w:val="20"/>
          <w:szCs w:val="20"/>
        </w:rPr>
        <w:t xml:space="preserve">PREFEITURA MUNICIPAL DE PONTE SERRADA </w:t>
      </w:r>
    </w:p>
    <w:p w:rsidR="00563CB4" w:rsidRPr="00B062F2" w:rsidRDefault="00DC088D" w:rsidP="00563CB4">
      <w:pPr>
        <w:keepNext/>
        <w:autoSpaceDE w:val="0"/>
        <w:autoSpaceDN w:val="0"/>
        <w:adjustRightInd w:val="0"/>
        <w:outlineLvl w:val="1"/>
        <w:rPr>
          <w:rFonts w:asciiTheme="minorHAnsi" w:hAnsiTheme="minorHAnsi" w:cstheme="minorHAnsi"/>
          <w:b/>
          <w:bCs/>
          <w:sz w:val="20"/>
          <w:szCs w:val="20"/>
        </w:rPr>
      </w:pPr>
      <w:r w:rsidRPr="00B062F2">
        <w:rPr>
          <w:rFonts w:asciiTheme="minorHAnsi" w:hAnsiTheme="minorHAnsi" w:cstheme="minorHAnsi"/>
          <w:b/>
          <w:bCs/>
          <w:sz w:val="20"/>
          <w:szCs w:val="20"/>
        </w:rPr>
        <w:t>PROCESSO DE LICITAÇÃO 49</w:t>
      </w:r>
      <w:r w:rsidR="00563CB4" w:rsidRPr="00B062F2">
        <w:rPr>
          <w:rFonts w:asciiTheme="minorHAnsi" w:hAnsiTheme="minorHAnsi" w:cstheme="minorHAnsi"/>
          <w:b/>
          <w:bCs/>
          <w:sz w:val="20"/>
          <w:szCs w:val="20"/>
        </w:rPr>
        <w:t xml:space="preserve">/2018 </w:t>
      </w:r>
    </w:p>
    <w:p w:rsidR="00563CB4" w:rsidRPr="00B062F2" w:rsidRDefault="00DC088D" w:rsidP="00563CB4">
      <w:pPr>
        <w:keepNext/>
        <w:outlineLvl w:val="0"/>
        <w:rPr>
          <w:rFonts w:asciiTheme="minorHAnsi" w:hAnsiTheme="minorHAnsi" w:cstheme="minorHAnsi"/>
          <w:b/>
          <w:bCs/>
          <w:sz w:val="20"/>
          <w:szCs w:val="20"/>
        </w:rPr>
      </w:pPr>
      <w:r w:rsidRPr="00B062F2">
        <w:rPr>
          <w:rFonts w:asciiTheme="minorHAnsi" w:hAnsiTheme="minorHAnsi" w:cstheme="minorHAnsi"/>
          <w:b/>
          <w:bCs/>
          <w:sz w:val="20"/>
          <w:szCs w:val="20"/>
        </w:rPr>
        <w:t>EDITAL DE PREGÃO PRESENCIAL 33</w: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"PE" "PREGÃO ELETRÔNICO"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"TP" "TOMADA DE PREÇOS"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"CC" "CONCORRÊNCIA PÚBLICA"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"LE" "LEILÃO"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"CA" "CONCORRÊNCIA PARA ALIENAÇÃO"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t>/2018</w:t>
      </w:r>
    </w:p>
    <w:p w:rsidR="00563CB4" w:rsidRPr="00B062F2" w:rsidRDefault="00563CB4" w:rsidP="00563CB4">
      <w:pPr>
        <w:pStyle w:val="Ttulo5"/>
        <w:keepNext w:val="0"/>
        <w:rPr>
          <w:rFonts w:asciiTheme="minorHAnsi" w:hAnsiTheme="minorHAnsi" w:cstheme="minorHAnsi"/>
          <w:sz w:val="20"/>
          <w:szCs w:val="20"/>
        </w:rPr>
      </w:pPr>
      <w:r w:rsidRPr="00B062F2">
        <w:rPr>
          <w:rFonts w:asciiTheme="minorHAnsi" w:hAnsiTheme="minorHAnsi" w:cstheme="minorHAnsi"/>
          <w:sz w:val="20"/>
          <w:szCs w:val="20"/>
        </w:rPr>
        <w:t>ENVELOPE Nº 01 – PROPOSTA COMERCIAL</w:t>
      </w:r>
    </w:p>
    <w:p w:rsidR="00563CB4" w:rsidRPr="00B062F2" w:rsidRDefault="00563CB4" w:rsidP="00563CB4">
      <w:pP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PROPONENTE: (RAZÃO SOCIAL)</w:t>
      </w:r>
    </w:p>
    <w:p w:rsidR="00563CB4" w:rsidRPr="00B062F2" w:rsidRDefault="00563CB4" w:rsidP="00563CB4">
      <w:pPr>
        <w:rPr>
          <w:rFonts w:asciiTheme="minorHAnsi" w:hAnsiTheme="minorHAnsi" w:cstheme="minorHAnsi"/>
          <w:b/>
          <w:bCs/>
          <w:sz w:val="20"/>
          <w:szCs w:val="20"/>
          <w:lang w:eastAsia="en-US"/>
        </w:rPr>
      </w:pPr>
    </w:p>
    <w:p w:rsidR="00563CB4" w:rsidRPr="00B062F2" w:rsidRDefault="00563CB4" w:rsidP="00563CB4">
      <w:pPr>
        <w:pStyle w:val="Ttulo1"/>
        <w:jc w:val="left"/>
        <w:rPr>
          <w:rFonts w:asciiTheme="minorHAnsi" w:hAnsiTheme="minorHAnsi" w:cstheme="minorHAnsi"/>
          <w:sz w:val="20"/>
          <w:szCs w:val="20"/>
        </w:rPr>
      </w:pPr>
      <w:r w:rsidRPr="00B062F2">
        <w:rPr>
          <w:rFonts w:asciiTheme="minorHAnsi" w:hAnsiTheme="minorHAnsi" w:cstheme="minorHAnsi"/>
          <w:sz w:val="20"/>
          <w:szCs w:val="20"/>
        </w:rPr>
        <w:lastRenderedPageBreak/>
        <w:t xml:space="preserve">PREFEITURA MUNICIPAL DE PONTE SERRADA </w:t>
      </w:r>
    </w:p>
    <w:p w:rsidR="00563CB4" w:rsidRPr="00B062F2" w:rsidRDefault="00DC088D" w:rsidP="00563CB4">
      <w:pPr>
        <w:keepNext/>
        <w:autoSpaceDE w:val="0"/>
        <w:autoSpaceDN w:val="0"/>
        <w:adjustRightInd w:val="0"/>
        <w:outlineLvl w:val="1"/>
        <w:rPr>
          <w:rFonts w:asciiTheme="minorHAnsi" w:hAnsiTheme="minorHAnsi" w:cstheme="minorHAnsi"/>
          <w:b/>
          <w:bCs/>
          <w:sz w:val="20"/>
          <w:szCs w:val="20"/>
        </w:rPr>
      </w:pPr>
      <w:r w:rsidRPr="00B062F2">
        <w:rPr>
          <w:rFonts w:asciiTheme="minorHAnsi" w:hAnsiTheme="minorHAnsi" w:cstheme="minorHAnsi"/>
          <w:b/>
          <w:bCs/>
          <w:sz w:val="20"/>
          <w:szCs w:val="20"/>
        </w:rPr>
        <w:t>PROCESSO DE LICITAÇÃO 49</w:t>
      </w:r>
      <w:r w:rsidR="00563CB4" w:rsidRPr="00B062F2">
        <w:rPr>
          <w:rFonts w:asciiTheme="minorHAnsi" w:hAnsiTheme="minorHAnsi" w:cstheme="minorHAnsi"/>
          <w:b/>
          <w:bCs/>
          <w:sz w:val="20"/>
          <w:szCs w:val="20"/>
        </w:rPr>
        <w:t xml:space="preserve">/2018 </w:t>
      </w:r>
    </w:p>
    <w:p w:rsidR="00563CB4" w:rsidRPr="00B062F2" w:rsidRDefault="00DC088D" w:rsidP="00563CB4">
      <w:pPr>
        <w:keepNext/>
        <w:outlineLvl w:val="0"/>
        <w:rPr>
          <w:rFonts w:asciiTheme="minorHAnsi" w:hAnsiTheme="minorHAnsi" w:cstheme="minorHAnsi"/>
          <w:b/>
          <w:bCs/>
          <w:sz w:val="20"/>
          <w:szCs w:val="20"/>
        </w:rPr>
      </w:pPr>
      <w:r w:rsidRPr="00B062F2">
        <w:rPr>
          <w:rFonts w:asciiTheme="minorHAnsi" w:hAnsiTheme="minorHAnsi" w:cstheme="minorHAnsi"/>
          <w:b/>
          <w:bCs/>
          <w:sz w:val="20"/>
          <w:szCs w:val="20"/>
        </w:rPr>
        <w:t>EDITAL DE PREGÃO PRESENCIAL 33</w: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"PE" "PREGÃO ELETRÔNICO"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"TP" "TOMADA DE PREÇOS"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"CC" "CONCORRÊNCIA PÚBLICA"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"LE" "LEILÃO"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IF </w:instrText>
      </w:r>
      <w:r w:rsidR="00563CB4" w:rsidRPr="00B062F2">
        <w:rPr>
          <w:rFonts w:asciiTheme="minorHAnsi" w:hAnsiTheme="minorHAnsi" w:cstheme="minorHAnsi"/>
          <w:b/>
          <w:bCs/>
          <w:sz w:val="20"/>
          <w:szCs w:val="20"/>
        </w:rPr>
        <w:fldChar w:fldCharType="begin"/>
      </w:r>
      <w:r w:rsidR="00563CB4" w:rsidRPr="00B062F2">
        <w:rPr>
          <w:rFonts w:asciiTheme="minorHAnsi" w:hAnsiTheme="minorHAnsi" w:cstheme="minorHAnsi"/>
          <w:b/>
          <w:bCs/>
          <w:sz w:val="20"/>
          <w:szCs w:val="20"/>
        </w:rPr>
        <w:instrText xml:space="preserve"> MERGEFIELD sigla_modal </w:instrText>
      </w:r>
      <w:r w:rsidR="00563CB4" w:rsidRPr="00B062F2">
        <w:rPr>
          <w:rFonts w:asciiTheme="minorHAnsi" w:hAnsiTheme="minorHAnsi" w:cstheme="minorHAnsi"/>
          <w:b/>
          <w:bCs/>
          <w:sz w:val="20"/>
          <w:szCs w:val="20"/>
        </w:rPr>
        <w:fldChar w:fldCharType="separate"/>
      </w:r>
      <w:r w:rsidR="00563CB4" w:rsidRPr="00B062F2">
        <w:rPr>
          <w:rFonts w:asciiTheme="minorHAnsi" w:hAnsiTheme="minorHAnsi" w:cstheme="minorHAnsi"/>
          <w:b/>
          <w:bCs/>
          <w:noProof/>
          <w:sz w:val="20"/>
          <w:szCs w:val="20"/>
        </w:rPr>
        <w:instrText>«sigla_modal»</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instrText xml:space="preserve"> = "CA" "CONCORRÊNCIA PARA ALIENAÇÃO" "" </w:instrText>
      </w:r>
      <w:r w:rsidR="00563CB4" w:rsidRPr="00B062F2">
        <w:rPr>
          <w:rFonts w:asciiTheme="minorHAnsi" w:hAnsiTheme="minorHAnsi" w:cstheme="minorHAnsi"/>
          <w:b/>
          <w:bCs/>
          <w:sz w:val="20"/>
          <w:szCs w:val="20"/>
        </w:rPr>
        <w:fldChar w:fldCharType="end"/>
      </w:r>
      <w:r w:rsidR="00563CB4" w:rsidRPr="00B062F2">
        <w:rPr>
          <w:rFonts w:asciiTheme="minorHAnsi" w:hAnsiTheme="minorHAnsi" w:cstheme="minorHAnsi"/>
          <w:b/>
          <w:bCs/>
          <w:sz w:val="20"/>
          <w:szCs w:val="20"/>
        </w:rPr>
        <w:t>/2018</w:t>
      </w:r>
    </w:p>
    <w:p w:rsidR="00563CB4" w:rsidRPr="00B062F2" w:rsidRDefault="00563CB4" w:rsidP="00563CB4">
      <w:pP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 xml:space="preserve"> ENVELOPE Nº 02 – DOCUMENTAÇÃO</w:t>
      </w:r>
    </w:p>
    <w:p w:rsidR="00563CB4" w:rsidRPr="00B062F2" w:rsidRDefault="00563CB4" w:rsidP="00563CB4">
      <w:pP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PROPONENTE: (RAZÃO SOCIAL)</w:t>
      </w:r>
    </w:p>
    <w:p w:rsidR="00563CB4" w:rsidRPr="00B062F2" w:rsidRDefault="00563CB4" w:rsidP="00563CB4">
      <w:pPr>
        <w:jc w:val="both"/>
        <w:rPr>
          <w:rFonts w:asciiTheme="minorHAnsi" w:hAnsiTheme="minorHAnsi" w:cstheme="minorHAnsi"/>
          <w:sz w:val="20"/>
          <w:szCs w:val="20"/>
          <w:lang w:eastAsia="en-US"/>
        </w:rPr>
      </w:pPr>
    </w:p>
    <w:p w:rsidR="00B062F2" w:rsidRPr="00B062F2" w:rsidRDefault="00DC088D" w:rsidP="00B062F2">
      <w:pPr>
        <w:pStyle w:val="PargrafodaLista"/>
        <w:widowControl w:val="0"/>
        <w:numPr>
          <w:ilvl w:val="1"/>
          <w:numId w:val="14"/>
        </w:numPr>
        <w:tabs>
          <w:tab w:val="left" w:pos="567"/>
        </w:tabs>
        <w:spacing w:line="276" w:lineRule="auto"/>
        <w:jc w:val="both"/>
        <w:rPr>
          <w:rFonts w:asciiTheme="minorHAnsi" w:hAnsiTheme="minorHAnsi" w:cstheme="minorHAnsi"/>
          <w:sz w:val="20"/>
          <w:szCs w:val="20"/>
        </w:rPr>
      </w:pPr>
      <w:r w:rsidRPr="00B062F2">
        <w:rPr>
          <w:rFonts w:asciiTheme="minorHAnsi" w:hAnsiTheme="minorHAnsi" w:cstheme="minorHAnsi"/>
          <w:sz w:val="20"/>
          <w:szCs w:val="20"/>
        </w:rPr>
        <w:t xml:space="preserve"> </w:t>
      </w:r>
      <w:r w:rsidR="00563CB4" w:rsidRPr="00B062F2">
        <w:rPr>
          <w:rFonts w:asciiTheme="minorHAnsi" w:hAnsiTheme="minorHAnsi" w:cstheme="minorHAnsi"/>
          <w:sz w:val="20"/>
          <w:szCs w:val="20"/>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00563CB4" w:rsidRPr="00B062F2">
        <w:rPr>
          <w:rFonts w:asciiTheme="minorHAnsi" w:hAnsiTheme="minorHAnsi" w:cstheme="minorHAnsi"/>
          <w:sz w:val="20"/>
          <w:szCs w:val="20"/>
        </w:rPr>
        <w:t>a</w:t>
      </w:r>
      <w:proofErr w:type="gramEnd"/>
      <w:r w:rsidR="00563CB4" w:rsidRPr="00B062F2">
        <w:rPr>
          <w:rFonts w:asciiTheme="minorHAnsi" w:hAnsiTheme="minorHAnsi" w:cstheme="minorHAnsi"/>
          <w:sz w:val="20"/>
          <w:szCs w:val="20"/>
        </w:rPr>
        <w:t xml:space="preserve"> recepção da prefeitura.</w:t>
      </w:r>
    </w:p>
    <w:p w:rsidR="00563CB4" w:rsidRPr="00B062F2" w:rsidRDefault="00563CB4" w:rsidP="00B062F2">
      <w:pPr>
        <w:pStyle w:val="PargrafodaLista"/>
        <w:widowControl w:val="0"/>
        <w:numPr>
          <w:ilvl w:val="1"/>
          <w:numId w:val="14"/>
        </w:numPr>
        <w:tabs>
          <w:tab w:val="left" w:pos="567"/>
        </w:tabs>
        <w:spacing w:line="276" w:lineRule="auto"/>
        <w:jc w:val="both"/>
        <w:rPr>
          <w:rFonts w:asciiTheme="minorHAnsi" w:hAnsiTheme="minorHAnsi" w:cstheme="minorHAnsi"/>
          <w:sz w:val="20"/>
          <w:szCs w:val="20"/>
        </w:rPr>
      </w:pPr>
      <w:r w:rsidRPr="00B062F2">
        <w:rPr>
          <w:rFonts w:asciiTheme="minorHAnsi" w:hAnsiTheme="minorHAnsi" w:cstheme="minorHAnsi"/>
          <w:sz w:val="20"/>
          <w:szCs w:val="20"/>
        </w:rPr>
        <w:t>Caso seja remetida a proposta por via postal, ser-lhe-á apenas tomado conhecimento se for entregue ao pregoeiro até o horário aprazado.</w:t>
      </w:r>
    </w:p>
    <w:p w:rsidR="00563CB4" w:rsidRPr="00B062F2" w:rsidRDefault="00563CB4" w:rsidP="00563CB4">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6. ABERTURA DA SESSÃO PÚBLICA, CREDENCIAMENTO E RECEBIMENTO DOS ENVELOPES: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6.1 No dia, hora e local estabelecido no item 5.1, realizada sessão pública para o credenciamento do representante legal da licitante e demais atos.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6.2 O representante da licitante deverá apresentar-se junto ao Pregoeiro, devidamente munido de: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6.2.1- Cédula de identidade;</w:t>
      </w:r>
    </w:p>
    <w:p w:rsidR="001243DC" w:rsidRPr="00B062F2" w:rsidRDefault="001243DC" w:rsidP="001243DC">
      <w:pPr>
        <w:jc w:val="both"/>
        <w:rPr>
          <w:rFonts w:asciiTheme="minorHAnsi" w:hAnsiTheme="minorHAnsi" w:cstheme="minorHAnsi"/>
          <w:sz w:val="20"/>
          <w:szCs w:val="20"/>
        </w:rPr>
      </w:pPr>
      <w:r w:rsidRPr="00B062F2">
        <w:rPr>
          <w:rFonts w:asciiTheme="minorHAnsi" w:hAnsiTheme="minorHAnsi" w:cstheme="minorHAnsi"/>
          <w:sz w:val="20"/>
          <w:szCs w:val="20"/>
        </w:rPr>
        <w:t>6.2.2- Documentação para credenciamento, conforme modelo do Anexo II;</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6.2.3- Declaração de que cumpre com os requisitos de habilitação, conforme o modelo do Anexo III.</w:t>
      </w:r>
    </w:p>
    <w:p w:rsidR="00B37373" w:rsidRPr="00B062F2" w:rsidRDefault="00B37373"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6.2.4 – Declaraç</w:t>
      </w:r>
      <w:r w:rsidR="00B95011" w:rsidRPr="00B062F2">
        <w:rPr>
          <w:rFonts w:asciiTheme="minorHAnsi" w:hAnsiTheme="minorHAnsi" w:cstheme="minorHAnsi"/>
          <w:sz w:val="20"/>
          <w:szCs w:val="20"/>
        </w:rPr>
        <w:t>ão unificada</w:t>
      </w:r>
      <w:r w:rsidRPr="00B062F2">
        <w:rPr>
          <w:rFonts w:asciiTheme="minorHAnsi" w:hAnsiTheme="minorHAnsi" w:cstheme="minorHAnsi"/>
          <w:sz w:val="20"/>
          <w:szCs w:val="20"/>
        </w:rPr>
        <w:t xml:space="preserve"> conforme modelo do Anexo IV.</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6.2.4- Cópia autenticada do Registro Comercial, do Ato Constitutivo, Estatuto ou Contrato Social consolidado em vigor, devidamente registrado na Junta Comercial do Estado, com ramo de atividade pertinente ao objeto da licitação;</w:t>
      </w:r>
    </w:p>
    <w:p w:rsidR="001243DC" w:rsidRPr="00B062F2" w:rsidRDefault="001243DC" w:rsidP="001243DC">
      <w:pPr>
        <w:jc w:val="both"/>
        <w:rPr>
          <w:rFonts w:asciiTheme="minorHAnsi" w:hAnsiTheme="minorHAnsi" w:cstheme="minorHAnsi"/>
          <w:sz w:val="20"/>
          <w:szCs w:val="20"/>
        </w:rPr>
      </w:pPr>
      <w:proofErr w:type="gramStart"/>
      <w:r w:rsidRPr="00B062F2">
        <w:rPr>
          <w:rFonts w:asciiTheme="minorHAnsi" w:hAnsiTheme="minorHAnsi" w:cstheme="minorHAnsi"/>
          <w:sz w:val="20"/>
          <w:szCs w:val="20"/>
        </w:rPr>
        <w:t>6.3 Cada credenciado</w:t>
      </w:r>
      <w:proofErr w:type="gramEnd"/>
      <w:r w:rsidRPr="00B062F2">
        <w:rPr>
          <w:rFonts w:asciiTheme="minorHAnsi" w:hAnsiTheme="minorHAnsi" w:cstheme="minorHAnsi"/>
          <w:sz w:val="20"/>
          <w:szCs w:val="20"/>
        </w:rPr>
        <w:t xml:space="preserve"> poderá representar apenas um licitante.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6.4 As licitantes deverão credenciar representante com poderes para formular lances verbais e praticar todos os demais atos e operações inerentes ao processo licitatório, mediante a apresentação de procuração por instrumento público ou particular.</w:t>
      </w:r>
    </w:p>
    <w:p w:rsidR="001243DC" w:rsidRPr="00B062F2" w:rsidRDefault="001243DC" w:rsidP="001243DC">
      <w:pPr>
        <w:tabs>
          <w:tab w:val="left" w:pos="5160"/>
        </w:tabs>
        <w:autoSpaceDE w:val="0"/>
        <w:jc w:val="both"/>
        <w:rPr>
          <w:rFonts w:asciiTheme="minorHAnsi" w:hAnsiTheme="minorHAnsi" w:cstheme="minorHAnsi"/>
          <w:sz w:val="20"/>
          <w:szCs w:val="20"/>
        </w:rPr>
      </w:pPr>
      <w:r w:rsidRPr="00B062F2">
        <w:rPr>
          <w:rFonts w:asciiTheme="minorHAnsi" w:hAnsiTheme="minorHAnsi" w:cstheme="minorHAnsi"/>
          <w:sz w:val="20"/>
          <w:szCs w:val="20"/>
        </w:rPr>
        <w:t>6.5 Após o encerramento do credenciamento e identificação dos representantes, o Pregoeiro não mais aceitará novas licitantes, dando início à sessão com a abertura dos envelopes contendo a Proposta Financeira e posteriormente a Documentação para a Habilitação.</w:t>
      </w:r>
    </w:p>
    <w:p w:rsidR="001243DC" w:rsidRPr="00B062F2" w:rsidRDefault="001243DC" w:rsidP="001243DC">
      <w:pPr>
        <w:tabs>
          <w:tab w:val="left" w:pos="5160"/>
        </w:tabs>
        <w:autoSpaceDE w:val="0"/>
        <w:jc w:val="both"/>
        <w:rPr>
          <w:rFonts w:asciiTheme="minorHAnsi" w:hAnsiTheme="minorHAnsi" w:cstheme="minorHAnsi"/>
          <w:sz w:val="20"/>
          <w:szCs w:val="20"/>
        </w:rPr>
      </w:pPr>
      <w:r w:rsidRPr="00B062F2">
        <w:rPr>
          <w:rFonts w:asciiTheme="minorHAnsi" w:hAnsiTheme="minorHAnsi" w:cstheme="minorHAnsi"/>
          <w:sz w:val="20"/>
          <w:szCs w:val="20"/>
        </w:rPr>
        <w:t>6.6 Os documento</w:t>
      </w:r>
      <w:r w:rsidR="00563CB4" w:rsidRPr="00B062F2">
        <w:rPr>
          <w:rFonts w:asciiTheme="minorHAnsi" w:hAnsiTheme="minorHAnsi" w:cstheme="minorHAnsi"/>
          <w:sz w:val="20"/>
          <w:szCs w:val="20"/>
        </w:rPr>
        <w:t>s relacionados no subitem 6.2 e seguintes,</w:t>
      </w:r>
      <w:r w:rsidRPr="00B062F2">
        <w:rPr>
          <w:rFonts w:asciiTheme="minorHAnsi" w:hAnsiTheme="minorHAnsi" w:cstheme="minorHAnsi"/>
          <w:sz w:val="20"/>
          <w:szCs w:val="20"/>
        </w:rPr>
        <w:t xml:space="preserve"> não precisarão constar no</w:t>
      </w:r>
      <w:r w:rsidR="00B37373" w:rsidRPr="00B062F2">
        <w:rPr>
          <w:rFonts w:asciiTheme="minorHAnsi" w:hAnsiTheme="minorHAnsi" w:cstheme="minorHAnsi"/>
          <w:sz w:val="20"/>
          <w:szCs w:val="20"/>
        </w:rPr>
        <w:t xml:space="preserve"> envelope de “Habilitação”, se for</w:t>
      </w:r>
      <w:r w:rsidRPr="00B062F2">
        <w:rPr>
          <w:rFonts w:asciiTheme="minorHAnsi" w:hAnsiTheme="minorHAnsi" w:cstheme="minorHAnsi"/>
          <w:sz w:val="20"/>
          <w:szCs w:val="20"/>
        </w:rPr>
        <w:t>em apresentados para o credenciamento neste Pregão.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7. PROPOSTAS DE PREÇOS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7.1 As propostas de preços (envelope nº 01) deverão ser impressas,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w:t>
      </w:r>
      <w:proofErr w:type="gramStart"/>
      <w:r w:rsidRPr="00B062F2">
        <w:rPr>
          <w:rFonts w:asciiTheme="minorHAnsi" w:hAnsiTheme="minorHAnsi" w:cstheme="minorHAnsi"/>
          <w:sz w:val="20"/>
          <w:szCs w:val="20"/>
        </w:rPr>
        <w:t>prejuízo à Administração ou não impedirem</w:t>
      </w:r>
      <w:proofErr w:type="gramEnd"/>
      <w:r w:rsidRPr="00B062F2">
        <w:rPr>
          <w:rFonts w:asciiTheme="minorHAnsi" w:hAnsiTheme="minorHAnsi" w:cstheme="minorHAnsi"/>
          <w:sz w:val="20"/>
          <w:szCs w:val="20"/>
        </w:rPr>
        <w:t xml:space="preserve"> a exata compreensão de seu conteúdo, e deverão constar:</w:t>
      </w:r>
    </w:p>
    <w:p w:rsidR="001243DC" w:rsidRPr="00B062F2" w:rsidRDefault="001243DC" w:rsidP="001243DC">
      <w:pPr>
        <w:autoSpaceDE w:val="0"/>
        <w:autoSpaceDN w:val="0"/>
        <w:adjustRightInd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a</w:t>
      </w:r>
      <w:proofErr w:type="gramEnd"/>
      <w:r w:rsidRPr="00B062F2">
        <w:rPr>
          <w:rFonts w:asciiTheme="minorHAnsi" w:hAnsiTheme="minorHAnsi" w:cstheme="minorHAnsi"/>
          <w:sz w:val="20"/>
          <w:szCs w:val="20"/>
        </w:rPr>
        <w:t xml:space="preserve">)- Razão social, endereço, telefone, </w:t>
      </w:r>
      <w:r w:rsidRPr="00B062F2">
        <w:rPr>
          <w:rFonts w:asciiTheme="minorHAnsi" w:hAnsiTheme="minorHAnsi" w:cstheme="minorHAnsi"/>
          <w:iCs/>
          <w:sz w:val="20"/>
          <w:szCs w:val="20"/>
        </w:rPr>
        <w:t>fax, e-mail</w:t>
      </w:r>
      <w:r w:rsidRPr="00B062F2">
        <w:rPr>
          <w:rFonts w:asciiTheme="minorHAnsi" w:hAnsiTheme="minorHAnsi" w:cstheme="minorHAnsi"/>
          <w:sz w:val="20"/>
          <w:szCs w:val="20"/>
        </w:rPr>
        <w:t xml:space="preserve"> e o CNPJ da proponente;</w:t>
      </w:r>
    </w:p>
    <w:p w:rsidR="001243DC" w:rsidRPr="00B062F2" w:rsidRDefault="001243DC" w:rsidP="001243DC">
      <w:pPr>
        <w:autoSpaceDE w:val="0"/>
        <w:autoSpaceDN w:val="0"/>
        <w:adjustRightInd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b)</w:t>
      </w:r>
      <w:proofErr w:type="gramEnd"/>
      <w:r w:rsidRPr="00B062F2">
        <w:rPr>
          <w:rFonts w:asciiTheme="minorHAnsi" w:hAnsiTheme="minorHAnsi" w:cstheme="minorHAnsi"/>
          <w:sz w:val="20"/>
          <w:szCs w:val="20"/>
        </w:rPr>
        <w:t>- Nome do titular ou do representante legalmente constituído com respectiva assinatura;</w:t>
      </w:r>
    </w:p>
    <w:p w:rsidR="001243DC" w:rsidRPr="00B062F2" w:rsidRDefault="001243DC" w:rsidP="001243DC">
      <w:pPr>
        <w:autoSpaceDE w:val="0"/>
        <w:autoSpaceDN w:val="0"/>
        <w:adjustRightInd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c)</w:t>
      </w:r>
      <w:proofErr w:type="gramEnd"/>
      <w:r w:rsidRPr="00B062F2">
        <w:rPr>
          <w:rFonts w:asciiTheme="minorHAnsi" w:hAnsiTheme="minorHAnsi" w:cstheme="minorHAnsi"/>
          <w:sz w:val="20"/>
          <w:szCs w:val="20"/>
        </w:rPr>
        <w:t>- Data;</w:t>
      </w:r>
    </w:p>
    <w:p w:rsidR="001243DC" w:rsidRPr="00B062F2" w:rsidRDefault="001243DC" w:rsidP="001243DC">
      <w:pPr>
        <w:tabs>
          <w:tab w:val="left" w:pos="5160"/>
        </w:tabs>
        <w:autoSpaceDE w:val="0"/>
        <w:ind w:left="374" w:hanging="374"/>
        <w:jc w:val="both"/>
        <w:rPr>
          <w:rFonts w:asciiTheme="minorHAnsi" w:hAnsiTheme="minorHAnsi" w:cstheme="minorHAnsi"/>
          <w:b/>
          <w:sz w:val="20"/>
          <w:szCs w:val="20"/>
        </w:rPr>
      </w:pPr>
      <w:proofErr w:type="gramStart"/>
      <w:r w:rsidRPr="00B062F2">
        <w:rPr>
          <w:rFonts w:asciiTheme="minorHAnsi" w:hAnsiTheme="minorHAnsi" w:cstheme="minorHAnsi"/>
          <w:sz w:val="20"/>
          <w:szCs w:val="20"/>
        </w:rPr>
        <w:t>d)</w:t>
      </w:r>
      <w:proofErr w:type="gramEnd"/>
      <w:r w:rsidRPr="00B062F2">
        <w:rPr>
          <w:rFonts w:asciiTheme="minorHAnsi" w:hAnsiTheme="minorHAnsi" w:cstheme="minorHAnsi"/>
          <w:sz w:val="20"/>
          <w:szCs w:val="20"/>
        </w:rPr>
        <w:t>- Preço unitário e total por item, grafado em algarismos, com até duas casas decimais após á vírgula; em moeda brasileira corrente;</w:t>
      </w:r>
      <w:r w:rsidRPr="00B062F2">
        <w:rPr>
          <w:rFonts w:asciiTheme="minorHAnsi" w:hAnsiTheme="minorHAnsi" w:cstheme="minorHAnsi"/>
          <w:b/>
          <w:sz w:val="20"/>
          <w:szCs w:val="20"/>
        </w:rPr>
        <w:t xml:space="preserve"> limitado o valor unitário e por lote e da franquia reduzida ao preço máximo conforme o constante do Anexo I deste Edital;</w:t>
      </w:r>
    </w:p>
    <w:p w:rsidR="001243DC" w:rsidRPr="00B062F2" w:rsidRDefault="001243DC" w:rsidP="001243DC">
      <w:pPr>
        <w:tabs>
          <w:tab w:val="left" w:pos="5160"/>
        </w:tabs>
        <w:autoSpaceDE w:val="0"/>
        <w:ind w:left="374" w:hanging="374"/>
        <w:jc w:val="both"/>
        <w:rPr>
          <w:rFonts w:asciiTheme="minorHAnsi" w:hAnsiTheme="minorHAnsi" w:cstheme="minorHAnsi"/>
          <w:sz w:val="20"/>
          <w:szCs w:val="20"/>
        </w:rPr>
      </w:pPr>
      <w:proofErr w:type="gramStart"/>
      <w:r w:rsidRPr="00B062F2">
        <w:rPr>
          <w:rFonts w:asciiTheme="minorHAnsi" w:hAnsiTheme="minorHAnsi" w:cstheme="minorHAnsi"/>
          <w:sz w:val="20"/>
          <w:szCs w:val="20"/>
        </w:rPr>
        <w:t>e</w:t>
      </w:r>
      <w:proofErr w:type="gramEnd"/>
      <w:r w:rsidRPr="00B062F2">
        <w:rPr>
          <w:rFonts w:asciiTheme="minorHAnsi" w:hAnsiTheme="minorHAnsi" w:cstheme="minorHAnsi"/>
          <w:sz w:val="20"/>
          <w:szCs w:val="20"/>
        </w:rPr>
        <w:t>)- Nome da Seguradora;</w:t>
      </w:r>
    </w:p>
    <w:p w:rsidR="001243DC" w:rsidRPr="00B062F2" w:rsidRDefault="001243DC" w:rsidP="001243DC">
      <w:pPr>
        <w:autoSpaceDE w:val="0"/>
        <w:autoSpaceDN w:val="0"/>
        <w:adjustRightInd w:val="0"/>
        <w:ind w:left="240" w:hanging="240"/>
        <w:jc w:val="both"/>
        <w:rPr>
          <w:rFonts w:asciiTheme="minorHAnsi" w:hAnsiTheme="minorHAnsi" w:cstheme="minorHAnsi"/>
          <w:b/>
          <w:sz w:val="20"/>
          <w:szCs w:val="20"/>
        </w:rPr>
      </w:pPr>
      <w:proofErr w:type="gramStart"/>
      <w:r w:rsidRPr="00B062F2">
        <w:rPr>
          <w:rFonts w:asciiTheme="minorHAnsi" w:hAnsiTheme="minorHAnsi" w:cstheme="minorHAnsi"/>
          <w:b/>
          <w:sz w:val="20"/>
          <w:szCs w:val="20"/>
        </w:rPr>
        <w:t>f)</w:t>
      </w:r>
      <w:proofErr w:type="gramEnd"/>
      <w:r w:rsidRPr="00B062F2">
        <w:rPr>
          <w:rFonts w:asciiTheme="minorHAnsi" w:hAnsiTheme="minorHAnsi" w:cstheme="minorHAnsi"/>
          <w:b/>
          <w:sz w:val="20"/>
          <w:szCs w:val="20"/>
        </w:rPr>
        <w:t xml:space="preserve">- A PROPOSTA DE PREÇO DEVERÁ SER PREENCHIDA </w:t>
      </w:r>
      <w:r w:rsidR="00B062F2" w:rsidRPr="00B062F2">
        <w:rPr>
          <w:rFonts w:asciiTheme="minorHAnsi" w:hAnsiTheme="minorHAnsi" w:cstheme="minorHAnsi"/>
          <w:b/>
          <w:sz w:val="20"/>
          <w:szCs w:val="20"/>
          <w:u w:val="single"/>
        </w:rPr>
        <w:t>CONFORME MODELO DO ANEXO V</w:t>
      </w:r>
      <w:r w:rsidRPr="00B062F2">
        <w:rPr>
          <w:rFonts w:asciiTheme="minorHAnsi" w:hAnsiTheme="minorHAnsi" w:cstheme="minorHAnsi"/>
          <w:b/>
          <w:sz w:val="20"/>
          <w:szCs w:val="20"/>
          <w:u w:val="single"/>
        </w:rPr>
        <w:t xml:space="preserve"> E TAMBÉM NO ARQUIVO ELETRÔNICO DISPONIBILIZADO PELO SETOR DE LICITAÇÕES</w:t>
      </w:r>
      <w:r w:rsidRPr="00B062F2">
        <w:rPr>
          <w:rFonts w:asciiTheme="minorHAnsi" w:hAnsiTheme="minorHAnsi" w:cstheme="minorHAnsi"/>
          <w:b/>
          <w:sz w:val="20"/>
          <w:szCs w:val="20"/>
        </w:rPr>
        <w:t>, CUJAS INFORMAÇÕES DEVERÃO SER SALVAS E ENTREGUE IMPRESSA</w:t>
      </w:r>
      <w:r w:rsidR="00DC088D" w:rsidRPr="00B062F2">
        <w:rPr>
          <w:rFonts w:asciiTheme="minorHAnsi" w:hAnsiTheme="minorHAnsi" w:cstheme="minorHAnsi"/>
          <w:b/>
          <w:sz w:val="20"/>
          <w:szCs w:val="20"/>
        </w:rPr>
        <w:t>S</w:t>
      </w:r>
      <w:r w:rsidRPr="00B062F2">
        <w:rPr>
          <w:rFonts w:asciiTheme="minorHAnsi" w:hAnsiTheme="minorHAnsi" w:cstheme="minorHAnsi"/>
          <w:b/>
          <w:sz w:val="20"/>
          <w:szCs w:val="20"/>
        </w:rPr>
        <w:t xml:space="preserve"> E EM MEIO ELETRÔNICO EM “CD” </w:t>
      </w:r>
      <w:r w:rsidR="00DC088D" w:rsidRPr="00B062F2">
        <w:rPr>
          <w:rFonts w:asciiTheme="minorHAnsi" w:hAnsiTheme="minorHAnsi" w:cstheme="minorHAnsi"/>
          <w:b/>
          <w:sz w:val="20"/>
          <w:szCs w:val="20"/>
        </w:rPr>
        <w:t xml:space="preserve">OU PEN DRIVE </w:t>
      </w:r>
      <w:r w:rsidRPr="00B062F2">
        <w:rPr>
          <w:rFonts w:asciiTheme="minorHAnsi" w:hAnsiTheme="minorHAnsi" w:cstheme="minorHAnsi"/>
          <w:b/>
          <w:sz w:val="20"/>
          <w:szCs w:val="20"/>
        </w:rPr>
        <w:t>PARA RECONHECIMENTO PELO SISTEMA DE LICITAÇÕES.</w:t>
      </w:r>
    </w:p>
    <w:p w:rsidR="001243DC" w:rsidRPr="00B062F2" w:rsidRDefault="001243DC" w:rsidP="001243DC">
      <w:pPr>
        <w:autoSpaceDE w:val="0"/>
        <w:jc w:val="both"/>
        <w:rPr>
          <w:rFonts w:asciiTheme="minorHAnsi" w:eastAsia="MS Mincho" w:hAnsiTheme="minorHAnsi" w:cstheme="minorHAnsi"/>
          <w:sz w:val="20"/>
          <w:szCs w:val="20"/>
        </w:rPr>
      </w:pPr>
      <w:r w:rsidRPr="00B062F2">
        <w:rPr>
          <w:rFonts w:asciiTheme="minorHAnsi" w:eastAsia="MS Mincho" w:hAnsiTheme="minorHAnsi" w:cstheme="minorHAnsi"/>
          <w:sz w:val="20"/>
          <w:szCs w:val="20"/>
        </w:rPr>
        <w:lastRenderedPageBreak/>
        <w:t>7.1.1- O prazo de validade da proposta será de 60 (sessenta) dias a contar da abertura do processo licitatório, independente de transcrição.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7.1.2- Nos preços propostos e nos lances, já deverão estar incluídas todas as despesas com materiais, serviços, administrativas, financeiras, tributos, taxas, impostos, encargos sociais e trabalhistas, deslocamentos, transportes, fretes e demais custos necessários para o fornecimento do objeto da licitação.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eastAsia="Batang" w:hAnsiTheme="minorHAnsi" w:cstheme="minorHAnsi"/>
          <w:b/>
          <w:bCs/>
          <w:sz w:val="20"/>
          <w:szCs w:val="20"/>
        </w:rPr>
      </w:pPr>
      <w:r w:rsidRPr="00B062F2">
        <w:rPr>
          <w:rFonts w:asciiTheme="minorHAnsi" w:eastAsia="Batang" w:hAnsiTheme="minorHAnsi" w:cstheme="minorHAnsi"/>
          <w:b/>
          <w:bCs/>
          <w:sz w:val="20"/>
          <w:szCs w:val="20"/>
        </w:rPr>
        <w:t>8. DA HABILITAÇÃO</w:t>
      </w:r>
    </w:p>
    <w:p w:rsidR="001243DC" w:rsidRPr="00B062F2" w:rsidRDefault="001243DC" w:rsidP="001243DC">
      <w:pPr>
        <w:autoSpaceDE w:val="0"/>
        <w:jc w:val="both"/>
        <w:rPr>
          <w:rFonts w:asciiTheme="minorHAnsi" w:eastAsia="Batang" w:hAnsiTheme="minorHAnsi" w:cstheme="minorHAnsi"/>
          <w:b/>
          <w:bCs/>
          <w:sz w:val="20"/>
          <w:szCs w:val="20"/>
        </w:rPr>
      </w:pPr>
      <w:r w:rsidRPr="00B062F2">
        <w:rPr>
          <w:rFonts w:asciiTheme="minorHAnsi" w:eastAsia="Batang" w:hAnsiTheme="minorHAnsi" w:cstheme="minorHAnsi"/>
          <w:b/>
          <w:sz w:val="20"/>
          <w:szCs w:val="20"/>
        </w:rPr>
        <w:t xml:space="preserve">8.1 </w:t>
      </w:r>
      <w:r w:rsidRPr="00B062F2">
        <w:rPr>
          <w:rFonts w:asciiTheme="minorHAnsi" w:eastAsia="Batang" w:hAnsiTheme="minorHAnsi" w:cstheme="minorHAnsi"/>
          <w:b/>
          <w:bCs/>
          <w:sz w:val="20"/>
          <w:szCs w:val="20"/>
        </w:rPr>
        <w:t>Para comprovação da habilitação jurídica:</w:t>
      </w:r>
    </w:p>
    <w:p w:rsidR="001243DC" w:rsidRPr="00B062F2" w:rsidRDefault="001243DC" w:rsidP="001243DC">
      <w:pPr>
        <w:autoSpaceDE w:val="0"/>
        <w:jc w:val="both"/>
        <w:rPr>
          <w:rFonts w:asciiTheme="minorHAnsi" w:eastAsia="Batang" w:hAnsiTheme="minorHAnsi" w:cstheme="minorHAnsi"/>
          <w:sz w:val="20"/>
          <w:szCs w:val="20"/>
        </w:rPr>
      </w:pPr>
      <w:r w:rsidRPr="00B062F2">
        <w:rPr>
          <w:rFonts w:asciiTheme="minorHAnsi" w:eastAsia="Batang" w:hAnsiTheme="minorHAnsi" w:cstheme="minorHAnsi"/>
          <w:sz w:val="20"/>
          <w:szCs w:val="20"/>
        </w:rPr>
        <w:t>8.1.1 Ato Constitutivo, estatuto e seus aditivos em vigor, devidamente registrados;</w:t>
      </w:r>
    </w:p>
    <w:p w:rsidR="001243DC" w:rsidRPr="00B062F2" w:rsidRDefault="001243DC" w:rsidP="001243DC">
      <w:pPr>
        <w:autoSpaceDE w:val="0"/>
        <w:jc w:val="both"/>
        <w:rPr>
          <w:rFonts w:asciiTheme="minorHAnsi" w:eastAsia="Batang" w:hAnsiTheme="minorHAnsi" w:cstheme="minorHAnsi"/>
          <w:sz w:val="20"/>
          <w:szCs w:val="20"/>
        </w:rPr>
      </w:pPr>
    </w:p>
    <w:p w:rsidR="001243DC" w:rsidRPr="00B062F2" w:rsidRDefault="001243DC" w:rsidP="001243DC">
      <w:pPr>
        <w:jc w:val="both"/>
        <w:rPr>
          <w:rFonts w:asciiTheme="minorHAnsi" w:eastAsia="Batang" w:hAnsiTheme="minorHAnsi" w:cstheme="minorHAnsi"/>
          <w:b/>
          <w:bCs/>
          <w:sz w:val="20"/>
          <w:szCs w:val="20"/>
        </w:rPr>
      </w:pPr>
      <w:r w:rsidRPr="00B062F2">
        <w:rPr>
          <w:rFonts w:asciiTheme="minorHAnsi" w:eastAsia="Batang" w:hAnsiTheme="minorHAnsi" w:cstheme="minorHAnsi"/>
          <w:b/>
          <w:sz w:val="20"/>
          <w:szCs w:val="20"/>
        </w:rPr>
        <w:t xml:space="preserve">8.2 </w:t>
      </w:r>
      <w:r w:rsidRPr="00B062F2">
        <w:rPr>
          <w:rFonts w:asciiTheme="minorHAnsi" w:eastAsia="Batang" w:hAnsiTheme="minorHAnsi" w:cstheme="minorHAnsi"/>
          <w:b/>
          <w:bCs/>
          <w:sz w:val="20"/>
          <w:szCs w:val="20"/>
        </w:rPr>
        <w:t>Para comprovação da regularidade fiscal e trabalhista:</w:t>
      </w:r>
    </w:p>
    <w:p w:rsidR="001243DC" w:rsidRPr="00B062F2" w:rsidRDefault="001243DC" w:rsidP="001243DC">
      <w:pPr>
        <w:autoSpaceDE w:val="0"/>
        <w:jc w:val="both"/>
        <w:rPr>
          <w:rFonts w:asciiTheme="minorHAnsi" w:eastAsia="Batang" w:hAnsiTheme="minorHAnsi" w:cstheme="minorHAnsi"/>
          <w:bCs/>
          <w:sz w:val="20"/>
          <w:szCs w:val="20"/>
        </w:rPr>
      </w:pPr>
      <w:r w:rsidRPr="00B062F2">
        <w:rPr>
          <w:rFonts w:asciiTheme="minorHAnsi" w:eastAsia="Batang" w:hAnsiTheme="minorHAnsi" w:cstheme="minorHAnsi"/>
          <w:bCs/>
          <w:sz w:val="20"/>
          <w:szCs w:val="20"/>
        </w:rPr>
        <w:t>8.2.1- Prova de Inscrição no Cadastro Nacional de Pessoas Jurídicas - CNPJ;</w:t>
      </w:r>
    </w:p>
    <w:p w:rsidR="001243DC" w:rsidRPr="00B062F2" w:rsidRDefault="001243DC" w:rsidP="001243DC">
      <w:pPr>
        <w:autoSpaceDE w:val="0"/>
        <w:autoSpaceDN w:val="0"/>
        <w:adjustRightInd w:val="0"/>
        <w:jc w:val="both"/>
        <w:rPr>
          <w:rFonts w:asciiTheme="minorHAnsi" w:hAnsiTheme="minorHAnsi" w:cstheme="minorHAnsi"/>
          <w:b/>
          <w:bCs/>
          <w:sz w:val="20"/>
          <w:szCs w:val="20"/>
        </w:rPr>
      </w:pPr>
      <w:r w:rsidRPr="00B062F2">
        <w:rPr>
          <w:rFonts w:asciiTheme="minorHAnsi" w:hAnsiTheme="minorHAnsi" w:cstheme="minorHAnsi"/>
          <w:bCs/>
          <w:sz w:val="20"/>
          <w:szCs w:val="20"/>
        </w:rPr>
        <w:t xml:space="preserve">8.2.3- </w:t>
      </w:r>
      <w:r w:rsidRPr="00B062F2">
        <w:rPr>
          <w:rFonts w:asciiTheme="minorHAnsi" w:hAnsiTheme="minorHAnsi" w:cstheme="minorHAnsi"/>
          <w:sz w:val="20"/>
          <w:szCs w:val="20"/>
        </w:rPr>
        <w:t>Prova de regularidade para com a Fazenda Federal (Certidão Negativa de Débitos ou Positiva com Efeitos de Negativa relativos aos Tributos Federais e à Dívida Ativa da União);</w:t>
      </w:r>
    </w:p>
    <w:p w:rsidR="001243DC" w:rsidRPr="00B062F2" w:rsidRDefault="001243DC" w:rsidP="001243DC">
      <w:pPr>
        <w:autoSpaceDE w:val="0"/>
        <w:autoSpaceDN w:val="0"/>
        <w:adjustRightInd w:val="0"/>
        <w:jc w:val="both"/>
        <w:rPr>
          <w:rFonts w:asciiTheme="minorHAnsi" w:hAnsiTheme="minorHAnsi" w:cstheme="minorHAnsi"/>
          <w:bCs/>
          <w:sz w:val="20"/>
          <w:szCs w:val="20"/>
        </w:rPr>
      </w:pPr>
      <w:r w:rsidRPr="00B062F2">
        <w:rPr>
          <w:rFonts w:asciiTheme="minorHAnsi" w:hAnsiTheme="minorHAnsi" w:cstheme="minorHAnsi"/>
          <w:bCs/>
          <w:sz w:val="20"/>
          <w:szCs w:val="20"/>
        </w:rPr>
        <w:t>8.2.4- Prova de regularidade para com a Fazenda Estadual, mediante apresentação de Certidão Negativa de Débitos e Tributos Estaduais, expedida pela Secretaria de Estado da Fazenda, do domicílio ou sede da proponente.</w:t>
      </w:r>
    </w:p>
    <w:p w:rsidR="001243DC" w:rsidRPr="00B062F2" w:rsidRDefault="001243DC" w:rsidP="001243DC">
      <w:pPr>
        <w:autoSpaceDE w:val="0"/>
        <w:autoSpaceDN w:val="0"/>
        <w:adjustRightInd w:val="0"/>
        <w:jc w:val="both"/>
        <w:rPr>
          <w:rFonts w:asciiTheme="minorHAnsi" w:hAnsiTheme="minorHAnsi" w:cstheme="minorHAnsi"/>
          <w:bCs/>
          <w:sz w:val="20"/>
          <w:szCs w:val="20"/>
        </w:rPr>
      </w:pPr>
      <w:r w:rsidRPr="00B062F2">
        <w:rPr>
          <w:rFonts w:asciiTheme="minorHAnsi" w:hAnsiTheme="minorHAnsi" w:cstheme="minorHAnsi"/>
          <w:bCs/>
          <w:sz w:val="20"/>
          <w:szCs w:val="20"/>
        </w:rPr>
        <w:t>8.2.5- Prova de regularidade para com a Fazenda Municipal, mediante apresentação de Certidão Negativa de Tributos Municipais, expedida pela Secretaria Municipal da Fazenda, do domicílio ou sede da proponente;</w:t>
      </w:r>
    </w:p>
    <w:p w:rsidR="001243DC" w:rsidRPr="00B062F2" w:rsidRDefault="001243DC" w:rsidP="001243DC">
      <w:pPr>
        <w:autoSpaceDE w:val="0"/>
        <w:autoSpaceDN w:val="0"/>
        <w:adjustRightInd w:val="0"/>
        <w:jc w:val="both"/>
        <w:rPr>
          <w:rFonts w:asciiTheme="minorHAnsi" w:hAnsiTheme="minorHAnsi" w:cstheme="minorHAnsi"/>
          <w:bCs/>
          <w:sz w:val="20"/>
          <w:szCs w:val="20"/>
        </w:rPr>
      </w:pPr>
      <w:r w:rsidRPr="00B062F2">
        <w:rPr>
          <w:rFonts w:asciiTheme="minorHAnsi" w:hAnsiTheme="minorHAnsi" w:cstheme="minorHAnsi"/>
          <w:bCs/>
          <w:sz w:val="20"/>
          <w:szCs w:val="20"/>
        </w:rPr>
        <w:t>8.2.6- Prova de regularidade relativa ao Fundo de Garantia por Tempo de Serviços (FGTS), demonstrando situação regular no cumprimento dos encargos sociais instituídos por lei;</w:t>
      </w:r>
    </w:p>
    <w:p w:rsidR="001243DC" w:rsidRPr="00B062F2" w:rsidRDefault="001243DC" w:rsidP="001243DC">
      <w:pPr>
        <w:autoSpaceDE w:val="0"/>
        <w:autoSpaceDN w:val="0"/>
        <w:adjustRightInd w:val="0"/>
        <w:jc w:val="both"/>
        <w:rPr>
          <w:rFonts w:asciiTheme="minorHAnsi" w:hAnsiTheme="minorHAnsi" w:cstheme="minorHAnsi"/>
          <w:bCs/>
          <w:sz w:val="20"/>
          <w:szCs w:val="20"/>
        </w:rPr>
      </w:pPr>
      <w:r w:rsidRPr="00B062F2">
        <w:rPr>
          <w:rFonts w:asciiTheme="minorHAnsi" w:hAnsiTheme="minorHAnsi" w:cstheme="minorHAnsi"/>
          <w:bCs/>
          <w:sz w:val="20"/>
          <w:szCs w:val="20"/>
        </w:rPr>
        <w:t>9.2.7- Prova de inexistência de débitos inadimplidos perante a Justiça do Trabalho, mediante a apresentação de Certidão Negativa de Débitos Trabalhistas (CNDT).</w:t>
      </w:r>
    </w:p>
    <w:p w:rsidR="001243DC" w:rsidRPr="00B062F2" w:rsidRDefault="001243DC" w:rsidP="001243DC">
      <w:pPr>
        <w:autoSpaceDE w:val="0"/>
        <w:jc w:val="both"/>
        <w:rPr>
          <w:rFonts w:asciiTheme="minorHAnsi" w:eastAsia="Batang"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r w:rsidRPr="00B062F2">
        <w:rPr>
          <w:rFonts w:asciiTheme="minorHAnsi" w:hAnsiTheme="minorHAnsi" w:cstheme="minorHAnsi"/>
          <w:b/>
          <w:sz w:val="20"/>
          <w:szCs w:val="20"/>
        </w:rPr>
        <w:t xml:space="preserve">8.3 </w:t>
      </w:r>
      <w:r w:rsidRPr="00B062F2">
        <w:rPr>
          <w:rFonts w:asciiTheme="minorHAnsi" w:hAnsiTheme="minorHAnsi" w:cstheme="minorHAnsi"/>
          <w:b/>
          <w:bCs/>
          <w:sz w:val="20"/>
          <w:szCs w:val="20"/>
        </w:rPr>
        <w:t>Para comprovação da qualificação econômico-financeira</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8.3.1 Certidão Negativa de Falência ou Concordata, expedida pelo Cartório Distribuidor da sede da pessoa jurídica, expedida no domicílio da pessoa jurídica;</w:t>
      </w:r>
    </w:p>
    <w:p w:rsidR="001243DC" w:rsidRPr="00B062F2" w:rsidRDefault="001243DC" w:rsidP="001243DC">
      <w:pPr>
        <w:autoSpaceDE w:val="0"/>
        <w:jc w:val="both"/>
        <w:rPr>
          <w:rFonts w:asciiTheme="minorHAnsi" w:eastAsia="Batang" w:hAnsiTheme="minorHAnsi" w:cstheme="minorHAnsi"/>
          <w:sz w:val="20"/>
          <w:szCs w:val="20"/>
        </w:rPr>
      </w:pPr>
    </w:p>
    <w:p w:rsidR="001243DC" w:rsidRPr="00B062F2" w:rsidRDefault="001243DC" w:rsidP="001243DC">
      <w:pPr>
        <w:autoSpaceDE w:val="0"/>
        <w:jc w:val="both"/>
        <w:rPr>
          <w:rFonts w:asciiTheme="minorHAnsi" w:eastAsia="Batang" w:hAnsiTheme="minorHAnsi" w:cstheme="minorHAnsi"/>
          <w:b/>
          <w:bCs/>
          <w:sz w:val="20"/>
          <w:szCs w:val="20"/>
        </w:rPr>
      </w:pPr>
      <w:r w:rsidRPr="00B062F2">
        <w:rPr>
          <w:rFonts w:asciiTheme="minorHAnsi" w:eastAsia="Batang" w:hAnsiTheme="minorHAnsi" w:cstheme="minorHAnsi"/>
          <w:b/>
          <w:sz w:val="20"/>
          <w:szCs w:val="20"/>
        </w:rPr>
        <w:t xml:space="preserve">8.4 </w:t>
      </w:r>
      <w:r w:rsidRPr="00B062F2">
        <w:rPr>
          <w:rFonts w:asciiTheme="minorHAnsi" w:eastAsia="Batang" w:hAnsiTheme="minorHAnsi" w:cstheme="minorHAnsi"/>
          <w:b/>
          <w:bCs/>
          <w:sz w:val="20"/>
          <w:szCs w:val="20"/>
        </w:rPr>
        <w:t xml:space="preserve">Para comprovação da qualificação técnica </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8.4.1</w:t>
      </w:r>
      <w:r w:rsidRPr="00B062F2">
        <w:rPr>
          <w:rFonts w:asciiTheme="minorHAnsi" w:hAnsiTheme="minorHAnsi" w:cstheme="minorHAnsi"/>
          <w:sz w:val="20"/>
          <w:szCs w:val="20"/>
        </w:rPr>
        <w:tab/>
        <w:t>Certidão de Regularidade, emitida pela Superintendência de Seguros Privados – SUSEP, que comprove que a licitante está autorizada a operar no mercado segurador brasileiro;</w:t>
      </w:r>
    </w:p>
    <w:p w:rsidR="001243DC" w:rsidRPr="00B062F2" w:rsidRDefault="001243DC" w:rsidP="001243DC">
      <w:pPr>
        <w:autoSpaceDE w:val="0"/>
        <w:jc w:val="both"/>
        <w:rPr>
          <w:rFonts w:asciiTheme="minorHAnsi" w:eastAsia="Batang" w:hAnsiTheme="minorHAnsi" w:cstheme="minorHAnsi"/>
          <w:b/>
          <w:bCs/>
          <w:sz w:val="20"/>
          <w:szCs w:val="20"/>
        </w:rPr>
      </w:pPr>
    </w:p>
    <w:p w:rsidR="001243DC" w:rsidRPr="00B062F2" w:rsidRDefault="001243DC" w:rsidP="001243DC">
      <w:pPr>
        <w:autoSpaceDE w:val="0"/>
        <w:jc w:val="both"/>
        <w:rPr>
          <w:rFonts w:asciiTheme="minorHAnsi" w:eastAsia="Batang" w:hAnsiTheme="minorHAnsi" w:cstheme="minorHAnsi"/>
          <w:sz w:val="20"/>
          <w:szCs w:val="20"/>
        </w:rPr>
      </w:pPr>
    </w:p>
    <w:p w:rsidR="001243DC" w:rsidRPr="00B062F2" w:rsidRDefault="001243DC" w:rsidP="001243DC">
      <w:pPr>
        <w:pStyle w:val="Corpodetexto"/>
        <w:rPr>
          <w:rFonts w:asciiTheme="minorHAnsi" w:eastAsia="Batang" w:hAnsiTheme="minorHAnsi" w:cstheme="minorHAnsi"/>
          <w:b/>
        </w:rPr>
      </w:pPr>
      <w:r w:rsidRPr="00B062F2">
        <w:rPr>
          <w:rFonts w:asciiTheme="minorHAnsi" w:eastAsia="Batang" w:hAnsiTheme="minorHAnsi" w:cstheme="minorHAnsi"/>
          <w:b/>
        </w:rPr>
        <w:t>NOTAS:</w:t>
      </w:r>
    </w:p>
    <w:p w:rsidR="001243DC" w:rsidRPr="00B062F2" w:rsidRDefault="001243DC" w:rsidP="001243DC">
      <w:pPr>
        <w:pStyle w:val="Corpodetexto"/>
        <w:numPr>
          <w:ilvl w:val="0"/>
          <w:numId w:val="2"/>
        </w:numPr>
        <w:tabs>
          <w:tab w:val="left" w:pos="765"/>
        </w:tabs>
        <w:suppressAutoHyphens/>
        <w:rPr>
          <w:rFonts w:asciiTheme="minorHAnsi" w:eastAsia="Batang" w:hAnsiTheme="minorHAnsi" w:cstheme="minorHAnsi"/>
        </w:rPr>
      </w:pPr>
      <w:r w:rsidRPr="00B062F2">
        <w:rPr>
          <w:rFonts w:asciiTheme="minorHAnsi" w:eastAsia="Batang" w:hAnsiTheme="minorHAnsi" w:cstheme="minorHAnsi"/>
        </w:rPr>
        <w:t>As certidões negativas que não possuírem prazo de validade serão consideradas válidas até 60 (sessenta) dias da data de emissão, exceto as emitidas pela Internet;</w:t>
      </w:r>
    </w:p>
    <w:p w:rsidR="001243DC" w:rsidRPr="00B062F2" w:rsidRDefault="001243DC" w:rsidP="001243DC">
      <w:pPr>
        <w:pStyle w:val="Corpodetexto"/>
        <w:numPr>
          <w:ilvl w:val="0"/>
          <w:numId w:val="2"/>
        </w:numPr>
        <w:tabs>
          <w:tab w:val="left" w:pos="765"/>
        </w:tabs>
        <w:suppressAutoHyphens/>
        <w:rPr>
          <w:rFonts w:asciiTheme="minorHAnsi" w:eastAsia="Batang" w:hAnsiTheme="minorHAnsi" w:cstheme="minorHAnsi"/>
        </w:rPr>
      </w:pPr>
      <w:r w:rsidRPr="00B062F2">
        <w:rPr>
          <w:rFonts w:asciiTheme="minorHAnsi" w:eastAsia="Batang" w:hAnsiTheme="minorHAnsi" w:cstheme="minorHAnsi"/>
        </w:rPr>
        <w:t>Todas as fotocópias deverão estar autenticadas, exceto as extraídas pela Internet.</w:t>
      </w:r>
    </w:p>
    <w:p w:rsidR="001243DC" w:rsidRPr="00B062F2" w:rsidRDefault="001243DC" w:rsidP="001243DC">
      <w:pPr>
        <w:pStyle w:val="Corpodetexto"/>
        <w:numPr>
          <w:ilvl w:val="0"/>
          <w:numId w:val="4"/>
        </w:numPr>
        <w:suppressAutoHyphens/>
        <w:rPr>
          <w:rFonts w:asciiTheme="minorHAnsi" w:eastAsia="Batang" w:hAnsiTheme="minorHAnsi" w:cstheme="minorHAnsi"/>
        </w:rPr>
      </w:pPr>
      <w:r w:rsidRPr="00B062F2">
        <w:rPr>
          <w:rFonts w:asciiTheme="minorHAnsi" w:eastAsia="Batang" w:hAnsiTheme="minorHAnsi" w:cstheme="minorHAnsi"/>
        </w:rPr>
        <w:t>Todos os documentos de Habilitação deverão ser inseridos no envelope 02; preferencialmente dispostos ordenadamente, numerados sequencialmente, encadernados e rubricados pelo Licitante.</w:t>
      </w:r>
    </w:p>
    <w:p w:rsidR="001243DC" w:rsidRPr="00B062F2" w:rsidRDefault="001243DC" w:rsidP="001243DC">
      <w:pPr>
        <w:pStyle w:val="Corpodetexto"/>
        <w:numPr>
          <w:ilvl w:val="0"/>
          <w:numId w:val="6"/>
        </w:numPr>
        <w:suppressAutoHyphens/>
        <w:rPr>
          <w:rFonts w:asciiTheme="minorHAnsi" w:eastAsia="Batang" w:hAnsiTheme="minorHAnsi" w:cstheme="minorHAnsi"/>
        </w:rPr>
      </w:pPr>
      <w:r w:rsidRPr="00B062F2">
        <w:rPr>
          <w:rFonts w:asciiTheme="minorHAnsi" w:eastAsia="Batang" w:hAnsiTheme="minorHAnsi" w:cstheme="minorHAnsi"/>
        </w:rPr>
        <w:t xml:space="preserve">Os documentos de habilitação referente ao item 8.1 </w:t>
      </w:r>
      <w:proofErr w:type="gramStart"/>
      <w:r w:rsidRPr="00B062F2">
        <w:rPr>
          <w:rFonts w:asciiTheme="minorHAnsi" w:eastAsia="Batang" w:hAnsiTheme="minorHAnsi" w:cstheme="minorHAnsi"/>
        </w:rPr>
        <w:t>ao 8.3</w:t>
      </w:r>
      <w:proofErr w:type="gramEnd"/>
      <w:r w:rsidRPr="00B062F2">
        <w:rPr>
          <w:rFonts w:asciiTheme="minorHAnsi" w:eastAsia="Batang" w:hAnsiTheme="minorHAnsi" w:cstheme="minorHAnsi"/>
        </w:rPr>
        <w:t xml:space="preserve"> deste Edital, poderão ser substituídos pelo Certificado de Registro Cadastral, emitido pela Prefeitura Municipal de </w:t>
      </w:r>
      <w:r w:rsidR="00DC088D" w:rsidRPr="00B062F2">
        <w:rPr>
          <w:rFonts w:asciiTheme="minorHAnsi" w:eastAsia="Batang" w:hAnsiTheme="minorHAnsi" w:cstheme="minorHAnsi"/>
        </w:rPr>
        <w:t>Ponte Serrada</w:t>
      </w:r>
      <w:r w:rsidRPr="00B062F2">
        <w:rPr>
          <w:rFonts w:asciiTheme="minorHAnsi" w:eastAsia="Batang" w:hAnsiTheme="minorHAnsi" w:cstheme="minorHAnsi"/>
        </w:rPr>
        <w:t xml:space="preserve">,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w:t>
      </w:r>
      <w:proofErr w:type="spellStart"/>
      <w:r w:rsidRPr="00B062F2">
        <w:rPr>
          <w:rFonts w:asciiTheme="minorHAnsi" w:eastAsia="Batang" w:hAnsiTheme="minorHAnsi" w:cstheme="minorHAnsi"/>
        </w:rPr>
        <w:t>Vargeão</w:t>
      </w:r>
      <w:proofErr w:type="spellEnd"/>
      <w:r w:rsidRPr="00B062F2">
        <w:rPr>
          <w:rFonts w:asciiTheme="minorHAnsi" w:eastAsia="Batang" w:hAnsiTheme="minorHAnsi" w:cstheme="minorHAnsi"/>
        </w:rPr>
        <w:t>, inabilitando aqueles cujo CRC estiver cancelado, suspenso, vencido ou ainda quando a documentação apresentada para o competente cadastramento não estiver em plena vigência ou não apresentar os documentos exigido neste certame.</w:t>
      </w:r>
    </w:p>
    <w:p w:rsidR="001243DC" w:rsidRPr="00B062F2" w:rsidRDefault="001243DC" w:rsidP="001243DC">
      <w:pPr>
        <w:pStyle w:val="Corpodetexto"/>
        <w:numPr>
          <w:ilvl w:val="0"/>
          <w:numId w:val="4"/>
        </w:numPr>
        <w:suppressAutoHyphens/>
        <w:rPr>
          <w:rFonts w:asciiTheme="minorHAnsi" w:eastAsia="Batang" w:hAnsiTheme="minorHAnsi" w:cstheme="minorHAnsi"/>
        </w:rPr>
      </w:pPr>
      <w:r w:rsidRPr="00B062F2">
        <w:rPr>
          <w:rFonts w:asciiTheme="minorHAnsi" w:eastAsia="Batang" w:hAnsiTheme="minorHAnsi" w:cstheme="minorHAnsi"/>
        </w:rPr>
        <w:t>Os documentos relacionados no item 8.1 não precisarão constar no envelope de “Habilitação”, se tiverem sido apresentados para o credenciamento neste Pregão.</w:t>
      </w:r>
    </w:p>
    <w:p w:rsidR="001243DC" w:rsidRPr="00B062F2" w:rsidRDefault="001243DC" w:rsidP="001243DC">
      <w:pPr>
        <w:autoSpaceDE w:val="0"/>
        <w:jc w:val="both"/>
        <w:rPr>
          <w:rFonts w:asciiTheme="minorHAnsi" w:eastAsia="Batang"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9. SESSÃO DO PREGÃO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lastRenderedPageBreak/>
        <w:t>9.1 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9.2. Da Classificação das Propostas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9.2.1 O Pregoeiro procederá à abertura dos envelopes que contêm a proposta Financeira avaliando o cumprimento das condições exigidas no edital.</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9.2.2 O Pregoeiro classificará o autor da proposta de menor preço por lote e aqueles que tenham apresentado propostas em valores sucessivos e superiores em até 10% (dez por cento) à proposta de menor preço, para participarem dos lances verbais.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9.2.3 Se não houver, no mínimo </w:t>
      </w:r>
      <w:proofErr w:type="gramStart"/>
      <w:r w:rsidRPr="00B062F2">
        <w:rPr>
          <w:rFonts w:asciiTheme="minorHAnsi" w:hAnsiTheme="minorHAnsi" w:cstheme="minorHAnsi"/>
          <w:sz w:val="20"/>
          <w:szCs w:val="20"/>
        </w:rPr>
        <w:t>3</w:t>
      </w:r>
      <w:proofErr w:type="gramEnd"/>
      <w:r w:rsidRPr="00B062F2">
        <w:rPr>
          <w:rFonts w:asciiTheme="minorHAnsi" w:hAnsiTheme="minorHAnsi" w:cstheme="minorHAnsi"/>
          <w:sz w:val="20"/>
          <w:szCs w:val="20"/>
        </w:rPr>
        <w:t xml:space="preserve">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9.2.4 Caso duas ou mais propostas comerciais em igualdade de condições ficarem empatadas, será realizado sorteio em ato público, para definir a ordem de apresentação dos lances.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9.2.5 A Licitante que desistir de sua proposta escrita está sujeita às sanções administrativas previstas nestas Instruções.</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jc w:val="both"/>
        <w:rPr>
          <w:rFonts w:asciiTheme="minorHAnsi" w:hAnsiTheme="minorHAnsi" w:cstheme="minorHAnsi"/>
          <w:b/>
          <w:bCs/>
          <w:sz w:val="20"/>
          <w:szCs w:val="20"/>
        </w:rPr>
      </w:pPr>
      <w:r w:rsidRPr="00B062F2">
        <w:rPr>
          <w:rFonts w:asciiTheme="minorHAnsi" w:hAnsiTheme="minorHAnsi" w:cstheme="minorHAnsi"/>
          <w:b/>
          <w:bCs/>
          <w:sz w:val="20"/>
          <w:szCs w:val="20"/>
        </w:rPr>
        <w:t>9.3 Dos Lances Verbais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B062F2">
        <w:rPr>
          <w:rFonts w:asciiTheme="minorHAnsi" w:hAnsiTheme="minorHAnsi" w:cstheme="minorHAnsi"/>
          <w:sz w:val="20"/>
          <w:szCs w:val="20"/>
        </w:rPr>
        <w:t>definir</w:t>
      </w:r>
      <w:proofErr w:type="gramEnd"/>
      <w:r w:rsidRPr="00B062F2">
        <w:rPr>
          <w:rFonts w:asciiTheme="minorHAnsi" w:hAnsiTheme="minorHAnsi" w:cstheme="minorHAnsi"/>
          <w:sz w:val="20"/>
          <w:szCs w:val="20"/>
        </w:rPr>
        <w:t xml:space="preserve"> no momento, lances mínimos.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9.3.2 Para a formulação de lances, poderá ser concedido tempo para o atendimento a eventuais necessidades de avaliação e de consulta à empresa pelo seu representante, por meio de telefone ou outros meios disponíveis.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9.3.3 Na hipótese em que houver mais de uma proposta igual de menor valor global, sem que tenha havido oferta de lances verbais, a ordem de classificação dar-se-á mediante novo sorteio a ser realizado, na mesma sessão pública, pelo Pregoeiro.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9.3.4 Não poderá haver desistência dos lances ofertados, sujeitando-se a Licitante desistente às penalidades legais e às sanções administrativas previstas nestas Instruções.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9.3.5 A desistência em apresentar lance verbal, quando convocado pelo pregoeiro, implicará na exclusão do licitante da etapa de lances verbais e na manutenção do último preço apresentado pelo licitante, para efeito de posterior ordenação das propostas.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9.3.6 </w:t>
      </w:r>
      <w:proofErr w:type="gramStart"/>
      <w:r w:rsidRPr="00B062F2">
        <w:rPr>
          <w:rFonts w:asciiTheme="minorHAnsi" w:hAnsiTheme="minorHAnsi" w:cstheme="minorHAnsi"/>
          <w:sz w:val="20"/>
          <w:szCs w:val="20"/>
        </w:rPr>
        <w:t>Caso não se realizem</w:t>
      </w:r>
      <w:proofErr w:type="gramEnd"/>
      <w:r w:rsidRPr="00B062F2">
        <w:rPr>
          <w:rFonts w:asciiTheme="minorHAnsi" w:hAnsiTheme="minorHAnsi" w:cstheme="minorHAnsi"/>
          <w:sz w:val="20"/>
          <w:szCs w:val="20"/>
        </w:rPr>
        <w:t xml:space="preserve"> lances verbais, será verificada a conformidade entre a proposta escrita e o valor estimado para a contratação.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9.4 Do Julgamento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9.4.1 O critério de julgamento será exclusivamente o de </w:t>
      </w:r>
      <w:r w:rsidRPr="00B062F2">
        <w:rPr>
          <w:rFonts w:asciiTheme="minorHAnsi" w:hAnsiTheme="minorHAnsi" w:cstheme="minorHAnsi"/>
          <w:b/>
          <w:bCs/>
          <w:sz w:val="20"/>
          <w:szCs w:val="20"/>
        </w:rPr>
        <w:t xml:space="preserve">Menor Preço por Lote </w:t>
      </w:r>
      <w:r w:rsidRPr="00B062F2">
        <w:rPr>
          <w:rFonts w:asciiTheme="minorHAnsi" w:hAnsiTheme="minorHAnsi" w:cstheme="minorHAnsi"/>
          <w:sz w:val="20"/>
          <w:szCs w:val="20"/>
        </w:rPr>
        <w:t>ofertado.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9.4.2 Declarada encerrada a etapa competitiva e ordenadas as ofertas, o Pregoeiro examinará a aceitabilidade da primeira classificada, quanto ao objeto e valor, decidindo motivadamente a respeito.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9.4.3 </w:t>
      </w:r>
      <w:proofErr w:type="gramStart"/>
      <w:r w:rsidRPr="00B062F2">
        <w:rPr>
          <w:rFonts w:asciiTheme="minorHAnsi" w:hAnsiTheme="minorHAnsi" w:cstheme="minorHAnsi"/>
          <w:sz w:val="20"/>
          <w:szCs w:val="20"/>
        </w:rPr>
        <w:t>Caso não se realizem</w:t>
      </w:r>
      <w:proofErr w:type="gramEnd"/>
      <w:r w:rsidRPr="00B062F2">
        <w:rPr>
          <w:rFonts w:asciiTheme="minorHAnsi" w:hAnsiTheme="minorHAnsi" w:cstheme="minorHAnsi"/>
          <w:sz w:val="20"/>
          <w:szCs w:val="20"/>
        </w:rPr>
        <w:t xml:space="preserve"> lances verbais, será verificada a conformidade entre a proposta escrita de menor preço e o valor estimado da contratação.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9.4.4 Em havendo apenas uma oferta e desde que atenda a todos os termos do edital e que seu preço seja compatível com o valor estimado da contratação, esta poderá ser aceita.</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9.4.5 Sendo aceitável a oferta de menor preço, será aberto o envelope contendo a documentação de habilitação do licitante que a tiver formulado, para confirmação das suas condições </w:t>
      </w:r>
      <w:proofErr w:type="spellStart"/>
      <w:r w:rsidRPr="00B062F2">
        <w:rPr>
          <w:rFonts w:asciiTheme="minorHAnsi" w:hAnsiTheme="minorHAnsi" w:cstheme="minorHAnsi"/>
          <w:sz w:val="20"/>
          <w:szCs w:val="20"/>
        </w:rPr>
        <w:t>habilitatórias</w:t>
      </w:r>
      <w:proofErr w:type="spellEnd"/>
      <w:r w:rsidRPr="00B062F2">
        <w:rPr>
          <w:rFonts w:asciiTheme="minorHAnsi" w:hAnsiTheme="minorHAnsi" w:cstheme="minorHAnsi"/>
          <w:sz w:val="20"/>
          <w:szCs w:val="20"/>
        </w:rPr>
        <w:t xml:space="preserve">. Caso a única proponente deixar de apresentar qualquer documento, será concedido prazo improrrogável de até 24 horas para que a mesma regularize a situação, </w:t>
      </w:r>
      <w:proofErr w:type="gramStart"/>
      <w:r w:rsidRPr="00B062F2">
        <w:rPr>
          <w:rFonts w:asciiTheme="minorHAnsi" w:hAnsiTheme="minorHAnsi" w:cstheme="minorHAnsi"/>
          <w:sz w:val="20"/>
          <w:szCs w:val="20"/>
        </w:rPr>
        <w:t>sob pena</w:t>
      </w:r>
      <w:proofErr w:type="gramEnd"/>
      <w:r w:rsidRPr="00B062F2">
        <w:rPr>
          <w:rFonts w:asciiTheme="minorHAnsi" w:hAnsiTheme="minorHAnsi" w:cstheme="minorHAnsi"/>
          <w:sz w:val="20"/>
          <w:szCs w:val="20"/>
        </w:rPr>
        <w:t xml:space="preserve"> de inabilitação da proponente.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lastRenderedPageBreak/>
        <w:t>9.4.6.1. A prorrogação do prazo a que se refere o subitem anterior deverá sempre ser concedida pela Administração quando requerida pelo licitante, a não ser que exista urgência na contratação ou prazo insuficiente para o empenho devidamente justificados.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9.4.6.2. A declaração do vencedor de que trata este subitem acontecerá no momento imediatamente posterior à fase de habilitação, aguardando-se os prazos de regularização fiscal para a abertura da fase recursal.</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9.4.6.3. A não 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9.4.7 Constatado o atendimento pleno às exigências </w:t>
      </w:r>
      <w:proofErr w:type="spellStart"/>
      <w:r w:rsidRPr="00B062F2">
        <w:rPr>
          <w:rFonts w:asciiTheme="minorHAnsi" w:hAnsiTheme="minorHAnsi" w:cstheme="minorHAnsi"/>
          <w:sz w:val="20"/>
          <w:szCs w:val="20"/>
        </w:rPr>
        <w:t>editalícias</w:t>
      </w:r>
      <w:proofErr w:type="spellEnd"/>
      <w:r w:rsidRPr="00B062F2">
        <w:rPr>
          <w:rFonts w:asciiTheme="minorHAnsi" w:hAnsiTheme="minorHAnsi" w:cstheme="minorHAnsi"/>
          <w:sz w:val="20"/>
          <w:szCs w:val="20"/>
        </w:rPr>
        <w:t>, será declarado o proponente vencedor, sendo-lhe adjudicado o objeto para o qual apresentou proposta.</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9.4.8 Se a oferta não for aceitável ou se a Licitante desatender às exigências </w:t>
      </w:r>
      <w:proofErr w:type="spellStart"/>
      <w:r w:rsidRPr="00B062F2">
        <w:rPr>
          <w:rFonts w:asciiTheme="minorHAnsi" w:hAnsiTheme="minorHAnsi" w:cstheme="minorHAnsi"/>
          <w:sz w:val="20"/>
          <w:szCs w:val="20"/>
        </w:rPr>
        <w:t>habilitatórias</w:t>
      </w:r>
      <w:proofErr w:type="spellEnd"/>
      <w:r w:rsidRPr="00B062F2">
        <w:rPr>
          <w:rFonts w:asciiTheme="minorHAnsi" w:hAnsiTheme="minorHAnsi" w:cstheme="minorHAnsi"/>
          <w:sz w:val="20"/>
          <w:szCs w:val="20"/>
        </w:rPr>
        <w:t xml:space="preserve">, o Pregoeiro examinará a oferta subsequente, verificando a sua aceitabilidade e procedendo a verificação da habilitação da Licitante, na ordem de classificação, e assim sucessivamente, até a apuração de uma proposta que atenda as Instruções, sendo a respectiva licitante </w:t>
      </w:r>
      <w:proofErr w:type="gramStart"/>
      <w:r w:rsidRPr="00B062F2">
        <w:rPr>
          <w:rFonts w:asciiTheme="minorHAnsi" w:hAnsiTheme="minorHAnsi" w:cstheme="minorHAnsi"/>
          <w:sz w:val="20"/>
          <w:szCs w:val="20"/>
        </w:rPr>
        <w:t>declarada vencedora e a ela adjudicado</w:t>
      </w:r>
      <w:proofErr w:type="gramEnd"/>
      <w:r w:rsidRPr="00B062F2">
        <w:rPr>
          <w:rFonts w:asciiTheme="minorHAnsi" w:hAnsiTheme="minorHAnsi" w:cstheme="minorHAnsi"/>
          <w:sz w:val="20"/>
          <w:szCs w:val="20"/>
        </w:rPr>
        <w:t xml:space="preserve"> o objeto do certame.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9.4.9 Apurada a melhor proposta que atenda ao edital, o Pregoeiro poderá negociar para que seja obtido um melhor preço.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9.4.10 Da reunião, lavrar-se-á ata circunstanciada, na qual serão registrados todos os atos do procedimento e as ocorrências relevantes e que, ao final, será assinada pelo Pregoeiro, Equipe de Apoio, e pelos licitantes.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9.4.11 Decididos os recursos ou transcorrido o prazo para sua interposição relativamente ao pregão, o Pregoeiro devolverá, aos licitantes, julgados desclassificados no certame, os envelopes </w:t>
      </w:r>
      <w:r w:rsidRPr="00B062F2">
        <w:rPr>
          <w:rFonts w:asciiTheme="minorHAnsi" w:hAnsiTheme="minorHAnsi" w:cstheme="minorHAnsi"/>
          <w:b/>
          <w:bCs/>
          <w:sz w:val="20"/>
          <w:szCs w:val="20"/>
        </w:rPr>
        <w:t xml:space="preserve">“Documentação de </w:t>
      </w:r>
      <w:proofErr w:type="gramStart"/>
      <w:r w:rsidRPr="00B062F2">
        <w:rPr>
          <w:rFonts w:asciiTheme="minorHAnsi" w:hAnsiTheme="minorHAnsi" w:cstheme="minorHAnsi"/>
          <w:b/>
          <w:bCs/>
          <w:sz w:val="20"/>
          <w:szCs w:val="20"/>
        </w:rPr>
        <w:t>Habilitaçã</w:t>
      </w:r>
      <w:r w:rsidRPr="00B062F2">
        <w:rPr>
          <w:rFonts w:asciiTheme="minorHAnsi" w:hAnsiTheme="minorHAnsi" w:cstheme="minorHAnsi"/>
          <w:b/>
          <w:sz w:val="20"/>
          <w:szCs w:val="20"/>
        </w:rPr>
        <w:t>o”</w:t>
      </w:r>
      <w:r w:rsidRPr="00B062F2">
        <w:rPr>
          <w:rFonts w:asciiTheme="minorHAnsi" w:hAnsiTheme="minorHAnsi" w:cstheme="minorHAnsi"/>
          <w:sz w:val="20"/>
          <w:szCs w:val="20"/>
        </w:rPr>
        <w:t xml:space="preserve"> inviolados, podendo</w:t>
      </w:r>
      <w:proofErr w:type="gramEnd"/>
      <w:r w:rsidRPr="00B062F2">
        <w:rPr>
          <w:rFonts w:asciiTheme="minorHAnsi" w:hAnsiTheme="minorHAnsi" w:cstheme="minorHAnsi"/>
          <w:sz w:val="20"/>
          <w:szCs w:val="20"/>
        </w:rPr>
        <w:t>, todavia, retê-los até o encerramento da licitação.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10. IMPUGNAÇÃO E RECURSO ADMINISTRATIVO</w:t>
      </w:r>
    </w:p>
    <w:p w:rsidR="00DC088D"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10.1 Até dois dias úteis antes da data fixada para recebimento das propostas, qualquer</w:t>
      </w:r>
      <w:proofErr w:type="gramEnd"/>
      <w:r w:rsidRPr="00B062F2">
        <w:rPr>
          <w:rFonts w:asciiTheme="minorHAnsi" w:hAnsiTheme="minorHAnsi" w:cstheme="minorHAnsi"/>
          <w:sz w:val="20"/>
          <w:szCs w:val="20"/>
        </w:rPr>
        <w:t xml:space="preserve"> pessoa física ou jurídica poderá solicitar esclarecimentos, providências ou impugnar este edital, mediante manifestação por escrito e dirigida ao Pregoeiro, protocolada na Prefeitura Municipal de </w:t>
      </w:r>
      <w:r w:rsidR="00DC088D" w:rsidRPr="00B062F2">
        <w:rPr>
          <w:rFonts w:asciiTheme="minorHAnsi" w:hAnsiTheme="minorHAnsi" w:cstheme="minorHAnsi"/>
          <w:sz w:val="20"/>
          <w:szCs w:val="20"/>
        </w:rPr>
        <w:t>Ponte Serrada</w:t>
      </w:r>
      <w:r w:rsidRPr="00B062F2">
        <w:rPr>
          <w:rFonts w:asciiTheme="minorHAnsi" w:hAnsiTheme="minorHAnsi" w:cstheme="minorHAnsi"/>
          <w:sz w:val="20"/>
          <w:szCs w:val="20"/>
        </w:rPr>
        <w:t xml:space="preserve">, em </w:t>
      </w:r>
      <w:r w:rsidR="00DC088D" w:rsidRPr="00B062F2">
        <w:rPr>
          <w:rFonts w:asciiTheme="minorHAnsi" w:hAnsiTheme="minorHAnsi" w:cstheme="minorHAnsi"/>
          <w:sz w:val="20"/>
          <w:szCs w:val="20"/>
        </w:rPr>
        <w:t>seu horário de expediente.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10.2 Declarado o vencedor, qualquer licitante poderá manifestar imediata e motivadamente a intenção de recorrer, cuja síntese será lavrada em ata, sendo concedido o prazo de </w:t>
      </w:r>
      <w:proofErr w:type="gramStart"/>
      <w:r w:rsidRPr="00B062F2">
        <w:rPr>
          <w:rFonts w:asciiTheme="minorHAnsi" w:hAnsiTheme="minorHAnsi" w:cstheme="minorHAnsi"/>
          <w:sz w:val="20"/>
          <w:szCs w:val="20"/>
        </w:rPr>
        <w:t>3</w:t>
      </w:r>
      <w:proofErr w:type="gramEnd"/>
      <w:r w:rsidRPr="00B062F2">
        <w:rPr>
          <w:rFonts w:asciiTheme="minorHAnsi" w:hAnsiTheme="minorHAnsi" w:cstheme="minorHAnsi"/>
          <w:sz w:val="20"/>
          <w:szCs w:val="20"/>
        </w:rPr>
        <w:t xml:space="preserve"> (três)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10.3 O licitante poderá também apresentar as razões do recurso no ato do pregão, as quais serão reduzidas a termo na respectiva ata, ficando todos os demais licitantes desde logo intimados para apresentar contrarrazões no prazo de </w:t>
      </w:r>
      <w:proofErr w:type="gramStart"/>
      <w:r w:rsidRPr="00B062F2">
        <w:rPr>
          <w:rFonts w:asciiTheme="minorHAnsi" w:hAnsiTheme="minorHAnsi" w:cstheme="minorHAnsi"/>
          <w:sz w:val="20"/>
          <w:szCs w:val="20"/>
        </w:rPr>
        <w:t>3</w:t>
      </w:r>
      <w:proofErr w:type="gramEnd"/>
      <w:r w:rsidRPr="00B062F2">
        <w:rPr>
          <w:rFonts w:asciiTheme="minorHAnsi" w:hAnsiTheme="minorHAnsi" w:cstheme="minorHAnsi"/>
          <w:sz w:val="20"/>
          <w:szCs w:val="20"/>
        </w:rPr>
        <w:t xml:space="preserve"> (três) dias úteis, contados da lavratura da ata, sendo-lhes assegurada vista imediata dos autos.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10.4 Não serão admitidos impugnações ou recursos interpostos através de fac-símile, e-mail ou de recursos apresentados fora do prazo legal e/ou subscritos por representante não habilitado legalmente ou não identificado no processo para responder pela Licitante.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10.5 A falta de manifestação imediata e motivada do licitante, importará a decadência do direito de recurso.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10.6 O acolhimento de recurso importará a invalidação apenas dos atos insuscetíveis de aproveitamento.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10.7 O resultado do recurso será divulgado mediante afixação no quadro de avisos deste órgão e comunicado a todos os licitantes via fax ou correio eletrônico.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11. ADJUDICAÇÃO E DA HOMOLOGAÇÃO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11.1 Inexistindo manifestação recursal, o Pregoeiro adjudicará o objeto da licitação ao licitante vencedor, com a posterior homologação do resultado pela Autoridade Competente.</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11.2 Decididos os recursos porventura interpostos, e constatada a regularidade dos atos procedimentais, a Autoridade Competente homologará a adjudicação e determinará a contratação, no prazo previsto neste edital.</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12. CONTRATO</w:t>
      </w:r>
    </w:p>
    <w:p w:rsidR="001243DC"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12.1 Encerrado</w:t>
      </w:r>
      <w:proofErr w:type="gramEnd"/>
      <w:r w:rsidRPr="00B062F2">
        <w:rPr>
          <w:rFonts w:asciiTheme="minorHAnsi" w:hAnsiTheme="minorHAnsi" w:cstheme="minorHAnsi"/>
          <w:sz w:val="20"/>
          <w:szCs w:val="20"/>
        </w:rPr>
        <w:t xml:space="preserve"> o procedimento licitatório, o representante legal da proposta vencedora será convocado para firmar o termo de contrato ou instrumento equivalente, conforme minuta do Anexo VII, e da proposta aceita.</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lastRenderedPageBreak/>
        <w:t>12.2 O adjudicatário deverá comprovar a manutenção das condições demonstradas para habilitação para assinar o contrato.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12.3 Caso o adjudicatário não apresente situação regular no ato da assinatura do contrato, ou recuse-se a assiná-lo, serão convocados os licitantes remanescentes, observada a ordem de classificação, para celebrar o contrato.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12.4 O representante legal da proposta vencedora deverá assinar o contrato, dentro do prazo máximo de </w:t>
      </w:r>
      <w:proofErr w:type="gramStart"/>
      <w:r w:rsidRPr="00B062F2">
        <w:rPr>
          <w:rFonts w:asciiTheme="minorHAnsi" w:hAnsiTheme="minorHAnsi" w:cstheme="minorHAnsi"/>
          <w:sz w:val="20"/>
          <w:szCs w:val="20"/>
        </w:rPr>
        <w:t>5</w:t>
      </w:r>
      <w:proofErr w:type="gramEnd"/>
      <w:r w:rsidRPr="00B062F2">
        <w:rPr>
          <w:rFonts w:asciiTheme="minorHAnsi" w:hAnsiTheme="minorHAnsi" w:cstheme="minorHAnsi"/>
          <w:sz w:val="20"/>
          <w:szCs w:val="20"/>
        </w:rPr>
        <w:t xml:space="preserve"> (cinco) dias úteis a contar do recebimento da comunicação para tal, através de fac-símile ou correio eletrônico.</w:t>
      </w:r>
    </w:p>
    <w:p w:rsidR="001243DC"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12.5 Qualquer</w:t>
      </w:r>
      <w:proofErr w:type="gramEnd"/>
      <w:r w:rsidRPr="00B062F2">
        <w:rPr>
          <w:rFonts w:asciiTheme="minorHAnsi" w:hAnsiTheme="minorHAnsi" w:cstheme="minorHAnsi"/>
          <w:sz w:val="20"/>
          <w:szCs w:val="20"/>
        </w:rPr>
        <w:t xml:space="preserve"> solicitação de prorrogação de prazo para assinatura do contrato ou instrumento equivalente, decorrente desta licitação, somente será analisada se apresentada antes do decurso do prazo para tal e devidamente fundamentada.</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13. DO PAGAMENTO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13.1 O pagamento será em uma entrada e mais três parcelas, iguais, mensais e sucessivas.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13.1.2 Constatando o recebedor qualquer divergência ou irregularidade na Nota Fiscal, esta será devolvida à licitante para as devidas correções.</w:t>
      </w:r>
    </w:p>
    <w:p w:rsidR="00DC088D" w:rsidRPr="00B062F2" w:rsidRDefault="001243DC" w:rsidP="00DC088D">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13.2 A despesa decorrente desta licitação correrá por conta da dotação orçamentária do M</w:t>
      </w:r>
      <w:r w:rsidR="00DC088D" w:rsidRPr="00B062F2">
        <w:rPr>
          <w:rFonts w:asciiTheme="minorHAnsi" w:hAnsiTheme="minorHAnsi" w:cstheme="minorHAnsi"/>
          <w:sz w:val="20"/>
          <w:szCs w:val="20"/>
        </w:rPr>
        <w:t>unicípio para o Exercício 2018.</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Em havendo prorrogação do prazo do Contrato nos termos da Cláusula 14, a correção se dará em periodicidade anual, pelo índice do IGP-M acumulado nos últimos 12 meses.</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ind w:right="-428"/>
        <w:jc w:val="both"/>
        <w:rPr>
          <w:rFonts w:asciiTheme="minorHAnsi" w:hAnsiTheme="minorHAnsi" w:cstheme="minorHAnsi"/>
          <w:b/>
          <w:bCs/>
          <w:sz w:val="20"/>
          <w:szCs w:val="20"/>
        </w:rPr>
      </w:pPr>
      <w:r w:rsidRPr="00B062F2">
        <w:rPr>
          <w:rFonts w:asciiTheme="minorHAnsi" w:hAnsiTheme="minorHAnsi" w:cstheme="minorHAnsi"/>
          <w:b/>
          <w:bCs/>
          <w:sz w:val="20"/>
          <w:szCs w:val="20"/>
        </w:rPr>
        <w:t>14. DA VIGÊNCIA CONTRATUAL</w:t>
      </w:r>
    </w:p>
    <w:p w:rsidR="001243DC" w:rsidRPr="00B062F2" w:rsidRDefault="001243DC" w:rsidP="001243DC">
      <w:pPr>
        <w:pStyle w:val="Textopadro"/>
        <w:ind w:right="-39"/>
        <w:jc w:val="both"/>
        <w:rPr>
          <w:rFonts w:asciiTheme="minorHAnsi" w:hAnsiTheme="minorHAnsi" w:cstheme="minorHAnsi"/>
          <w:sz w:val="20"/>
          <w:lang w:val="pt-BR"/>
        </w:rPr>
      </w:pPr>
      <w:r w:rsidRPr="00B062F2">
        <w:rPr>
          <w:rFonts w:asciiTheme="minorHAnsi" w:hAnsiTheme="minorHAnsi" w:cstheme="minorHAnsi"/>
          <w:sz w:val="20"/>
          <w:lang w:val="pt-BR"/>
        </w:rPr>
        <w:t>14.1 O Contrato terá duração até 31/12/2018, podendo ser prorrogado até o limite de 60 (sessenta) meses, nos termos do disposto no artigo 57, inciso II da Lei 8.666/93 e normas complementares, através de termos aditivos contratuais.</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widowControl w:val="0"/>
        <w:jc w:val="both"/>
        <w:rPr>
          <w:rFonts w:asciiTheme="minorHAnsi" w:hAnsiTheme="minorHAnsi" w:cstheme="minorHAnsi"/>
          <w:b/>
          <w:sz w:val="20"/>
          <w:szCs w:val="20"/>
        </w:rPr>
      </w:pPr>
      <w:r w:rsidRPr="00B062F2">
        <w:rPr>
          <w:rFonts w:asciiTheme="minorHAnsi" w:hAnsiTheme="minorHAnsi" w:cstheme="minorHAnsi"/>
          <w:b/>
          <w:sz w:val="20"/>
          <w:szCs w:val="20"/>
        </w:rPr>
        <w:t>15 – DO PRAZO DE VIGÊNCIA DAS APÓLICES</w:t>
      </w:r>
    </w:p>
    <w:p w:rsidR="001243DC" w:rsidRPr="00B062F2" w:rsidRDefault="001243DC" w:rsidP="001243DC">
      <w:pPr>
        <w:widowControl w:val="0"/>
        <w:jc w:val="both"/>
        <w:rPr>
          <w:rFonts w:asciiTheme="minorHAnsi" w:hAnsiTheme="minorHAnsi" w:cstheme="minorHAnsi"/>
          <w:sz w:val="20"/>
          <w:szCs w:val="20"/>
        </w:rPr>
      </w:pPr>
      <w:r w:rsidRPr="00B062F2">
        <w:rPr>
          <w:rFonts w:asciiTheme="minorHAnsi" w:hAnsiTheme="minorHAnsi" w:cstheme="minorHAnsi"/>
          <w:sz w:val="20"/>
          <w:szCs w:val="20"/>
        </w:rPr>
        <w:t>15.1 – As apólices de seguro terão vigência mínima de 12 meses contados de sua emissão.</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16. DAS PENALIDADES: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16.1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16.2 O descumprimento total ou parcial do contrato sujeitará a CONTRATADA às seguintes penalidades: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16.2.1 Advertência;</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16.2.2 Multa:</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16.2.3 No caso de não cumprimento do prazo de entrega do objeto, será aplicável à CONTRATADA multa moratória de valor equivalente a 5% do valor contratual;</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16.2.4 Pela inexecução total ou parcial do contrato, a Prefeitura do Município de </w:t>
      </w:r>
      <w:r w:rsidR="00DC088D" w:rsidRPr="00B062F2">
        <w:rPr>
          <w:rFonts w:asciiTheme="minorHAnsi" w:hAnsiTheme="minorHAnsi" w:cstheme="minorHAnsi"/>
          <w:sz w:val="20"/>
          <w:szCs w:val="20"/>
        </w:rPr>
        <w:t>Ponte Serrada,</w:t>
      </w:r>
      <w:r w:rsidRPr="00B062F2">
        <w:rPr>
          <w:rFonts w:asciiTheme="minorHAnsi" w:hAnsiTheme="minorHAnsi" w:cstheme="minorHAnsi"/>
          <w:sz w:val="20"/>
          <w:szCs w:val="20"/>
        </w:rPr>
        <w:t xml:space="preserve"> </w:t>
      </w:r>
      <w:proofErr w:type="gramStart"/>
      <w:r w:rsidRPr="00B062F2">
        <w:rPr>
          <w:rFonts w:asciiTheme="minorHAnsi" w:hAnsiTheme="minorHAnsi" w:cstheme="minorHAnsi"/>
          <w:sz w:val="20"/>
          <w:szCs w:val="20"/>
        </w:rPr>
        <w:t>poderá,</w:t>
      </w:r>
      <w:proofErr w:type="gramEnd"/>
      <w:r w:rsidRPr="00B062F2">
        <w:rPr>
          <w:rFonts w:asciiTheme="minorHAnsi" w:hAnsiTheme="minorHAnsi" w:cstheme="minorHAnsi"/>
          <w:sz w:val="20"/>
          <w:szCs w:val="20"/>
        </w:rPr>
        <w:t xml:space="preserve"> garantida a prévia defesa, aplicar à CONTRATADA as sanções previstas no artigo nº 87 da Lei nº 8.666/93, sendo que no caso de multa esta corresponderá a 2% sobre o valor total do contrato, limitada a 10% do valor contratual.</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16.2.5 Multa de 10% (dez por cento) do valor contratual quando a contratada ceder o contrato, no todo ou em parte, a pessoa física ou jurídica, sem autorização da contratante, devendo reassumir o contrato no prazo máximo de </w:t>
      </w:r>
      <w:proofErr w:type="gramStart"/>
      <w:r w:rsidRPr="00B062F2">
        <w:rPr>
          <w:rFonts w:asciiTheme="minorHAnsi" w:hAnsiTheme="minorHAnsi" w:cstheme="minorHAnsi"/>
          <w:sz w:val="20"/>
          <w:szCs w:val="20"/>
        </w:rPr>
        <w:t>5</w:t>
      </w:r>
      <w:proofErr w:type="gramEnd"/>
      <w:r w:rsidRPr="00B062F2">
        <w:rPr>
          <w:rFonts w:asciiTheme="minorHAnsi" w:hAnsiTheme="minorHAnsi" w:cstheme="minorHAnsi"/>
          <w:sz w:val="20"/>
          <w:szCs w:val="20"/>
        </w:rPr>
        <w:t xml:space="preserve"> (cinco) dias, da data da aplicação da multa, sem prejuízo de outras sanções contratuais;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16.3 Suspensão do direito de participar em licitações/contratos de qualquer órgão da administração direta ou indireta, pelo prazo de até </w:t>
      </w:r>
      <w:proofErr w:type="gramStart"/>
      <w:r w:rsidRPr="00B062F2">
        <w:rPr>
          <w:rFonts w:asciiTheme="minorHAnsi" w:hAnsiTheme="minorHAnsi" w:cstheme="minorHAnsi"/>
          <w:sz w:val="20"/>
          <w:szCs w:val="20"/>
        </w:rPr>
        <w:t>2</w:t>
      </w:r>
      <w:proofErr w:type="gramEnd"/>
      <w:r w:rsidRPr="00B062F2">
        <w:rPr>
          <w:rFonts w:asciiTheme="minorHAnsi" w:hAnsiTheme="minorHAnsi" w:cstheme="minorHAnsi"/>
          <w:sz w:val="20"/>
          <w:szCs w:val="20"/>
        </w:rPr>
        <w:t xml:space="preserve"> (dois) anos quando, por culpa da CONTRATADA, ocorrer a suspensão, e se for o caso, descredenciamento do Cadastro de Fornecedores do Município de </w:t>
      </w:r>
      <w:r w:rsidR="00DC088D" w:rsidRPr="00B062F2">
        <w:rPr>
          <w:rFonts w:asciiTheme="minorHAnsi" w:hAnsiTheme="minorHAnsi" w:cstheme="minorHAnsi"/>
          <w:sz w:val="20"/>
          <w:szCs w:val="20"/>
        </w:rPr>
        <w:t>Ponte Serrada</w:t>
      </w:r>
      <w:r w:rsidRPr="00B062F2">
        <w:rPr>
          <w:rFonts w:asciiTheme="minorHAnsi" w:hAnsiTheme="minorHAnsi" w:cstheme="minorHAnsi"/>
          <w:sz w:val="20"/>
          <w:szCs w:val="20"/>
        </w:rPr>
        <w:t>, pelo prazo de 05 (cinco) anos, enquanto perdurarem os motivos determinantes da punição ou, ainda, até que seja promovida a reabilitação perante a autoridade que aplicou a penalidade;</w:t>
      </w:r>
    </w:p>
    <w:p w:rsidR="001243DC"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16.4 Declaração</w:t>
      </w:r>
      <w:proofErr w:type="gramEnd"/>
      <w:r w:rsidRPr="00B062F2">
        <w:rPr>
          <w:rFonts w:asciiTheme="minorHAnsi" w:hAnsiTheme="minorHAnsi" w:cstheme="minorHAnsi"/>
          <w:sz w:val="20"/>
          <w:szCs w:val="20"/>
        </w:rPr>
        <w:t xml:space="preserve"> de inidoneidade para licitar ou contratar com órgãos da administração Pública enquanto perdurarem os motivos determinantes da punição ou até que seja promovida a reabilitação perante a própria </w:t>
      </w:r>
      <w:r w:rsidRPr="00B062F2">
        <w:rPr>
          <w:rFonts w:asciiTheme="minorHAnsi" w:hAnsiTheme="minorHAnsi" w:cstheme="minorHAnsi"/>
          <w:sz w:val="20"/>
          <w:szCs w:val="20"/>
        </w:rPr>
        <w:lastRenderedPageBreak/>
        <w:t>autoridade que aplicou a penalidade, que será concedida sempre que o contrato ressarcir a Administração pelos prejuízos resultantes e após decorrido o prazo da sanção aplicada com base no inciso anterior;</w:t>
      </w:r>
    </w:p>
    <w:p w:rsidR="001243DC"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16.5 Nenhuma</w:t>
      </w:r>
      <w:proofErr w:type="gramEnd"/>
      <w:r w:rsidRPr="00B062F2">
        <w:rPr>
          <w:rFonts w:asciiTheme="minorHAnsi" w:hAnsiTheme="minorHAnsi" w:cstheme="minorHAnsi"/>
          <w:sz w:val="20"/>
          <w:szCs w:val="20"/>
        </w:rPr>
        <w:t xml:space="preserve"> sanção será aplicada sem o devido processo administrativo, que prevê defesa prévia do interessado e recurso nos prazos definidos em Lei, sendo-lhe franqueada vista ao processo.</w:t>
      </w:r>
    </w:p>
    <w:p w:rsidR="001243DC" w:rsidRPr="00B062F2" w:rsidRDefault="001243DC" w:rsidP="001243DC">
      <w:pPr>
        <w:autoSpaceDE w:val="0"/>
        <w:ind w:left="374" w:hanging="374"/>
        <w:jc w:val="both"/>
        <w:rPr>
          <w:rFonts w:asciiTheme="minorHAnsi" w:hAnsiTheme="minorHAnsi" w:cstheme="minorHAnsi"/>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17. DISPOSIÇÕES GERAIS</w:t>
      </w:r>
    </w:p>
    <w:p w:rsidR="001243DC" w:rsidRPr="00B062F2" w:rsidRDefault="001243DC" w:rsidP="001243DC">
      <w:pPr>
        <w:autoSpaceDE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17.1 Este</w:t>
      </w:r>
      <w:proofErr w:type="gramEnd"/>
      <w:r w:rsidRPr="00B062F2">
        <w:rPr>
          <w:rFonts w:asciiTheme="minorHAnsi" w:hAnsiTheme="minorHAnsi" w:cstheme="minorHAnsi"/>
          <w:sz w:val="20"/>
          <w:szCs w:val="20"/>
        </w:rPr>
        <w:t xml:space="preserve"> edital deverá ser lido e interpretado na íntegra, e após apresentação da documentação e da proposta não serão aceitas alegações de desconhecimento ou discordância de seus termos.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17.2 </w:t>
      </w:r>
      <w:proofErr w:type="gramStart"/>
      <w:r w:rsidRPr="00B062F2">
        <w:rPr>
          <w:rFonts w:asciiTheme="minorHAnsi" w:hAnsiTheme="minorHAnsi" w:cstheme="minorHAnsi"/>
          <w:sz w:val="20"/>
          <w:szCs w:val="20"/>
        </w:rPr>
        <w:t>Será</w:t>
      </w:r>
      <w:proofErr w:type="gramEnd"/>
      <w:r w:rsidRPr="00B062F2">
        <w:rPr>
          <w:rFonts w:asciiTheme="minorHAnsi" w:hAnsiTheme="minorHAnsi" w:cstheme="minorHAnsi"/>
          <w:sz w:val="20"/>
          <w:szCs w:val="20"/>
        </w:rPr>
        <w:t xml:space="preserve"> dada vista aos proponentes interessados tanto das Propostas de Preços como dos Documentos de Habilitação apresentados na Sessão.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17.3 </w:t>
      </w:r>
      <w:proofErr w:type="gramStart"/>
      <w:r w:rsidRPr="00B062F2">
        <w:rPr>
          <w:rFonts w:asciiTheme="minorHAnsi" w:hAnsiTheme="minorHAnsi" w:cstheme="minorHAnsi"/>
          <w:sz w:val="20"/>
          <w:szCs w:val="20"/>
        </w:rPr>
        <w:t>É</w:t>
      </w:r>
      <w:proofErr w:type="gramEnd"/>
      <w:r w:rsidRPr="00B062F2">
        <w:rPr>
          <w:rFonts w:asciiTheme="minorHAnsi" w:hAnsiTheme="minorHAnsi" w:cstheme="minorHAnsi"/>
          <w:sz w:val="20"/>
          <w:szCs w:val="20"/>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17.4 </w:t>
      </w:r>
      <w:proofErr w:type="gramStart"/>
      <w:r w:rsidRPr="00B062F2">
        <w:rPr>
          <w:rFonts w:asciiTheme="minorHAnsi" w:hAnsiTheme="minorHAnsi" w:cstheme="minorHAnsi"/>
          <w:sz w:val="20"/>
          <w:szCs w:val="20"/>
        </w:rPr>
        <w:t>É</w:t>
      </w:r>
      <w:proofErr w:type="gramEnd"/>
      <w:r w:rsidRPr="00B062F2">
        <w:rPr>
          <w:rFonts w:asciiTheme="minorHAnsi" w:hAnsiTheme="minorHAnsi" w:cstheme="minorHAnsi"/>
          <w:sz w:val="20"/>
          <w:szCs w:val="20"/>
        </w:rPr>
        <w:t xml:space="preserve"> vedado ao licitante retirar sua proposta ou parte dela depois de aberta a sessão do pregão.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17.5 O objeto da presente licitação poderá sofrer acréscimos conforme previsto no parágrafo 1º do art. 65 da Lei 8.666/93.</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17.6 </w:t>
      </w:r>
      <w:proofErr w:type="gramStart"/>
      <w:r w:rsidRPr="00B062F2">
        <w:rPr>
          <w:rFonts w:asciiTheme="minorHAnsi" w:hAnsiTheme="minorHAnsi" w:cstheme="minorHAnsi"/>
          <w:sz w:val="20"/>
          <w:szCs w:val="20"/>
        </w:rPr>
        <w:t>É</w:t>
      </w:r>
      <w:proofErr w:type="gramEnd"/>
      <w:r w:rsidRPr="00B062F2">
        <w:rPr>
          <w:rFonts w:asciiTheme="minorHAnsi" w:hAnsiTheme="minorHAnsi" w:cstheme="minorHAnsi"/>
          <w:sz w:val="20"/>
          <w:szCs w:val="20"/>
        </w:rPr>
        <w:t xml:space="preserve"> vedado à contratada subcontratar total ou parcialmente o fornecimento.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 xml:space="preserve">17.7 A presente licitação somente poderá ser revogada por razões de interesse público, decorrente de fato superveniente </w:t>
      </w:r>
      <w:proofErr w:type="gramStart"/>
      <w:r w:rsidRPr="00B062F2">
        <w:rPr>
          <w:rFonts w:asciiTheme="minorHAnsi" w:hAnsiTheme="minorHAnsi" w:cstheme="minorHAnsi"/>
          <w:sz w:val="20"/>
          <w:szCs w:val="20"/>
        </w:rPr>
        <w:t>devidamente comprovado, ou anulada</w:t>
      </w:r>
      <w:proofErr w:type="gramEnd"/>
      <w:r w:rsidRPr="00B062F2">
        <w:rPr>
          <w:rFonts w:asciiTheme="minorHAnsi" w:hAnsiTheme="minorHAnsi" w:cstheme="minorHAnsi"/>
          <w:sz w:val="20"/>
          <w:szCs w:val="20"/>
        </w:rPr>
        <w:t>, em todo ou em parte, por ilegalidade de ofício ou por provocação de terceiros, mediante parecer escrito e devidamente comprovado.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17.8 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17.9 Informações complementares que visam obter maiores esclarecimentos sobre a present</w:t>
      </w:r>
      <w:r w:rsidR="004156D0" w:rsidRPr="00B062F2">
        <w:rPr>
          <w:rFonts w:asciiTheme="minorHAnsi" w:hAnsiTheme="minorHAnsi" w:cstheme="minorHAnsi"/>
          <w:sz w:val="20"/>
          <w:szCs w:val="20"/>
        </w:rPr>
        <w:t>e licitação serão prestadas pela Pregoeira Emanuela Martinelli</w:t>
      </w:r>
      <w:r w:rsidRPr="00B062F2">
        <w:rPr>
          <w:rFonts w:asciiTheme="minorHAnsi" w:hAnsiTheme="minorHAnsi" w:cstheme="minorHAnsi"/>
          <w:sz w:val="20"/>
          <w:szCs w:val="20"/>
        </w:rPr>
        <w:t xml:space="preserve">, através do e-mail </w:t>
      </w:r>
      <w:r w:rsidR="00DC088D" w:rsidRPr="00B062F2">
        <w:rPr>
          <w:rFonts w:asciiTheme="minorHAnsi" w:hAnsiTheme="minorHAnsi" w:cstheme="minorHAnsi"/>
          <w:sz w:val="20"/>
          <w:szCs w:val="20"/>
          <w:u w:val="single"/>
        </w:rPr>
        <w:t>comprasps01</w:t>
      </w:r>
      <w:r w:rsidRPr="00B062F2">
        <w:rPr>
          <w:rFonts w:asciiTheme="minorHAnsi" w:hAnsiTheme="minorHAnsi" w:cstheme="minorHAnsi"/>
          <w:sz w:val="20"/>
          <w:szCs w:val="20"/>
          <w:u w:val="single"/>
        </w:rPr>
        <w:t>@</w:t>
      </w:r>
      <w:r w:rsidR="00DC088D" w:rsidRPr="00B062F2">
        <w:rPr>
          <w:rFonts w:asciiTheme="minorHAnsi" w:hAnsiTheme="minorHAnsi" w:cstheme="minorHAnsi"/>
          <w:sz w:val="20"/>
          <w:szCs w:val="20"/>
          <w:u w:val="single"/>
        </w:rPr>
        <w:t>gmail.com</w:t>
      </w:r>
      <w:r w:rsidRPr="00B062F2">
        <w:rPr>
          <w:rFonts w:asciiTheme="minorHAnsi" w:hAnsiTheme="minorHAnsi" w:cstheme="minorHAnsi"/>
          <w:sz w:val="20"/>
          <w:szCs w:val="20"/>
        </w:rPr>
        <w:t xml:space="preserve">, fone </w:t>
      </w:r>
      <w:r w:rsidR="000B0277" w:rsidRPr="00B062F2">
        <w:rPr>
          <w:rFonts w:asciiTheme="minorHAnsi" w:hAnsiTheme="minorHAnsi" w:cstheme="minorHAnsi"/>
          <w:sz w:val="20"/>
          <w:szCs w:val="20"/>
        </w:rPr>
        <w:t>fax (</w:t>
      </w:r>
      <w:r w:rsidRPr="00B062F2">
        <w:rPr>
          <w:rFonts w:asciiTheme="minorHAnsi" w:hAnsiTheme="minorHAnsi" w:cstheme="minorHAnsi"/>
          <w:sz w:val="20"/>
          <w:szCs w:val="20"/>
        </w:rPr>
        <w:t xml:space="preserve">49) </w:t>
      </w:r>
      <w:r w:rsidR="00DC088D" w:rsidRPr="00B062F2">
        <w:rPr>
          <w:rFonts w:asciiTheme="minorHAnsi" w:hAnsiTheme="minorHAnsi" w:cstheme="minorHAnsi"/>
          <w:sz w:val="20"/>
          <w:szCs w:val="20"/>
        </w:rPr>
        <w:t>34356021</w:t>
      </w:r>
      <w:r w:rsidRPr="00B062F2">
        <w:rPr>
          <w:rFonts w:asciiTheme="minorHAnsi" w:hAnsiTheme="minorHAnsi" w:cstheme="minorHAnsi"/>
          <w:sz w:val="20"/>
          <w:szCs w:val="20"/>
        </w:rPr>
        <w:t>, informando o número da licitação.</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r w:rsidRPr="00B062F2">
        <w:rPr>
          <w:rFonts w:asciiTheme="minorHAnsi" w:hAnsiTheme="minorHAnsi" w:cstheme="minorHAnsi"/>
          <w:b/>
          <w:bCs/>
          <w:sz w:val="20"/>
          <w:szCs w:val="20"/>
        </w:rPr>
        <w:t>18. ANEXOS DO EDITAL</w:t>
      </w:r>
      <w:bookmarkStart w:id="0" w:name="_GoBack"/>
      <w:bookmarkEnd w:id="0"/>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18.1 Integram este Edital, os seguintes anexos:</w:t>
      </w:r>
    </w:p>
    <w:p w:rsidR="001243DC" w:rsidRPr="00B062F2" w:rsidRDefault="001243DC" w:rsidP="001243DC">
      <w:pPr>
        <w:numPr>
          <w:ilvl w:val="0"/>
          <w:numId w:val="8"/>
        </w:num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Anexo I - Termo de Referência;</w:t>
      </w:r>
    </w:p>
    <w:p w:rsidR="001243DC" w:rsidRPr="00B062F2" w:rsidRDefault="001243DC" w:rsidP="001243DC">
      <w:pPr>
        <w:numPr>
          <w:ilvl w:val="0"/>
          <w:numId w:val="8"/>
        </w:num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Anexo II - Carta de Credenciamento;</w:t>
      </w:r>
    </w:p>
    <w:p w:rsidR="001243DC" w:rsidRPr="00B062F2" w:rsidRDefault="001243DC" w:rsidP="001243DC">
      <w:pPr>
        <w:numPr>
          <w:ilvl w:val="0"/>
          <w:numId w:val="8"/>
        </w:num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Anexo III - Modelo de Declaração de cumprimento da habilitação;</w:t>
      </w:r>
    </w:p>
    <w:p w:rsidR="001243DC" w:rsidRPr="00B062F2" w:rsidRDefault="001243DC" w:rsidP="001243DC">
      <w:pPr>
        <w:numPr>
          <w:ilvl w:val="0"/>
          <w:numId w:val="8"/>
        </w:num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Anexo IV - Modelo de declaração </w:t>
      </w:r>
      <w:r w:rsidR="00DC088D" w:rsidRPr="00B062F2">
        <w:rPr>
          <w:rFonts w:asciiTheme="minorHAnsi" w:hAnsiTheme="minorHAnsi" w:cstheme="minorHAnsi"/>
          <w:sz w:val="20"/>
          <w:szCs w:val="20"/>
        </w:rPr>
        <w:t>unificada</w:t>
      </w:r>
    </w:p>
    <w:p w:rsidR="001243DC" w:rsidRPr="00B062F2" w:rsidRDefault="001243DC" w:rsidP="001243DC">
      <w:pPr>
        <w:numPr>
          <w:ilvl w:val="0"/>
          <w:numId w:val="8"/>
        </w:num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Anexo V –</w:t>
      </w:r>
      <w:r w:rsidR="00DC088D" w:rsidRPr="00B062F2">
        <w:rPr>
          <w:rFonts w:asciiTheme="minorHAnsi" w:hAnsiTheme="minorHAnsi" w:cstheme="minorHAnsi"/>
          <w:sz w:val="20"/>
          <w:szCs w:val="20"/>
        </w:rPr>
        <w:t xml:space="preserve"> </w:t>
      </w:r>
      <w:r w:rsidRPr="00B062F2">
        <w:rPr>
          <w:rFonts w:asciiTheme="minorHAnsi" w:hAnsiTheme="minorHAnsi" w:cstheme="minorHAnsi"/>
          <w:sz w:val="20"/>
          <w:szCs w:val="20"/>
        </w:rPr>
        <w:t>Modelo de apresentação de proposta;</w:t>
      </w:r>
    </w:p>
    <w:p w:rsidR="001243DC" w:rsidRPr="00B062F2" w:rsidRDefault="00DC088D" w:rsidP="001243DC">
      <w:pPr>
        <w:numPr>
          <w:ilvl w:val="0"/>
          <w:numId w:val="8"/>
        </w:numPr>
        <w:autoSpaceDE w:val="0"/>
        <w:autoSpaceDN w:val="0"/>
        <w:adjustRightInd w:val="0"/>
        <w:jc w:val="both"/>
        <w:rPr>
          <w:rFonts w:asciiTheme="minorHAnsi" w:hAnsiTheme="minorHAnsi" w:cstheme="minorHAnsi"/>
          <w:sz w:val="20"/>
          <w:szCs w:val="20"/>
        </w:rPr>
      </w:pPr>
      <w:proofErr w:type="gramStart"/>
      <w:r w:rsidRPr="00B062F2">
        <w:rPr>
          <w:rFonts w:asciiTheme="minorHAnsi" w:hAnsiTheme="minorHAnsi" w:cstheme="minorHAnsi"/>
          <w:sz w:val="20"/>
          <w:szCs w:val="20"/>
        </w:rPr>
        <w:t>Anexo VI</w:t>
      </w:r>
      <w:proofErr w:type="gramEnd"/>
      <w:r w:rsidR="001243DC" w:rsidRPr="00B062F2">
        <w:rPr>
          <w:rFonts w:asciiTheme="minorHAnsi" w:hAnsiTheme="minorHAnsi" w:cstheme="minorHAnsi"/>
          <w:sz w:val="20"/>
          <w:szCs w:val="20"/>
        </w:rPr>
        <w:t xml:space="preserve"> – Minuta de Contrato.</w:t>
      </w:r>
    </w:p>
    <w:p w:rsidR="001243DC" w:rsidRPr="00B062F2" w:rsidRDefault="001243DC" w:rsidP="001243DC">
      <w:pPr>
        <w:autoSpaceDE w:val="0"/>
        <w:autoSpaceDN w:val="0"/>
        <w:adjustRightInd w:val="0"/>
        <w:ind w:left="374" w:hanging="374"/>
        <w:jc w:val="both"/>
        <w:rPr>
          <w:rFonts w:asciiTheme="minorHAnsi" w:hAnsiTheme="minorHAnsi" w:cstheme="minorHAnsi"/>
          <w:sz w:val="20"/>
          <w:szCs w:val="20"/>
        </w:rPr>
      </w:pPr>
    </w:p>
    <w:p w:rsidR="001243DC" w:rsidRPr="00B062F2" w:rsidRDefault="001243DC" w:rsidP="001243DC">
      <w:pPr>
        <w:autoSpaceDE w:val="0"/>
        <w:autoSpaceDN w:val="0"/>
        <w:adjustRightInd w:val="0"/>
        <w:ind w:left="374" w:hanging="374"/>
        <w:jc w:val="center"/>
        <w:rPr>
          <w:rFonts w:asciiTheme="minorHAnsi" w:hAnsiTheme="minorHAnsi" w:cstheme="minorHAnsi"/>
          <w:sz w:val="20"/>
          <w:szCs w:val="20"/>
        </w:rPr>
      </w:pPr>
    </w:p>
    <w:p w:rsidR="001243DC" w:rsidRPr="00B062F2" w:rsidRDefault="00DC088D" w:rsidP="001243DC">
      <w:pPr>
        <w:autoSpaceDE w:val="0"/>
        <w:autoSpaceDN w:val="0"/>
        <w:adjustRightInd w:val="0"/>
        <w:ind w:left="374" w:hanging="374"/>
        <w:jc w:val="center"/>
        <w:rPr>
          <w:rFonts w:asciiTheme="minorHAnsi" w:hAnsiTheme="minorHAnsi" w:cstheme="minorHAnsi"/>
          <w:sz w:val="20"/>
          <w:szCs w:val="20"/>
        </w:rPr>
      </w:pPr>
      <w:r w:rsidRPr="00B062F2">
        <w:rPr>
          <w:rFonts w:asciiTheme="minorHAnsi" w:hAnsiTheme="minorHAnsi" w:cstheme="minorHAnsi"/>
          <w:sz w:val="20"/>
          <w:szCs w:val="20"/>
        </w:rPr>
        <w:t>Ponte Serrada -</w:t>
      </w:r>
      <w:r w:rsidR="001243DC" w:rsidRPr="00B062F2">
        <w:rPr>
          <w:rFonts w:asciiTheme="minorHAnsi" w:hAnsiTheme="minorHAnsi" w:cstheme="minorHAnsi"/>
          <w:sz w:val="20"/>
          <w:szCs w:val="20"/>
        </w:rPr>
        <w:t xml:space="preserve"> SC, </w:t>
      </w:r>
      <w:r w:rsidRPr="00B062F2">
        <w:rPr>
          <w:rFonts w:asciiTheme="minorHAnsi" w:hAnsiTheme="minorHAnsi" w:cstheme="minorHAnsi"/>
          <w:sz w:val="20"/>
          <w:szCs w:val="20"/>
        </w:rPr>
        <w:t>04</w:t>
      </w:r>
      <w:r w:rsidR="001243DC" w:rsidRPr="00B062F2">
        <w:rPr>
          <w:rFonts w:asciiTheme="minorHAnsi" w:hAnsiTheme="minorHAnsi" w:cstheme="minorHAnsi"/>
          <w:sz w:val="20"/>
          <w:szCs w:val="20"/>
        </w:rPr>
        <w:t xml:space="preserve"> de </w:t>
      </w:r>
      <w:r w:rsidRPr="00B062F2">
        <w:rPr>
          <w:rFonts w:asciiTheme="minorHAnsi" w:hAnsiTheme="minorHAnsi" w:cstheme="minorHAnsi"/>
          <w:sz w:val="20"/>
          <w:szCs w:val="20"/>
        </w:rPr>
        <w:t>maio</w:t>
      </w:r>
      <w:r w:rsidR="001243DC" w:rsidRPr="00B062F2">
        <w:rPr>
          <w:rFonts w:asciiTheme="minorHAnsi" w:hAnsiTheme="minorHAnsi" w:cstheme="minorHAnsi"/>
          <w:sz w:val="20"/>
          <w:szCs w:val="20"/>
        </w:rPr>
        <w:t xml:space="preserve"> de 201</w:t>
      </w:r>
      <w:r w:rsidRPr="00B062F2">
        <w:rPr>
          <w:rFonts w:asciiTheme="minorHAnsi" w:hAnsiTheme="minorHAnsi" w:cstheme="minorHAnsi"/>
          <w:sz w:val="20"/>
          <w:szCs w:val="20"/>
        </w:rPr>
        <w:t>8</w:t>
      </w:r>
      <w:r w:rsidR="001243DC" w:rsidRPr="00B062F2">
        <w:rPr>
          <w:rFonts w:asciiTheme="minorHAnsi" w:hAnsiTheme="minorHAnsi" w:cstheme="minorHAnsi"/>
          <w:sz w:val="20"/>
          <w:szCs w:val="20"/>
        </w:rPr>
        <w:t>.</w:t>
      </w:r>
    </w:p>
    <w:p w:rsidR="001243DC" w:rsidRPr="00B062F2" w:rsidRDefault="001243DC" w:rsidP="001243DC">
      <w:pPr>
        <w:autoSpaceDE w:val="0"/>
        <w:autoSpaceDN w:val="0"/>
        <w:adjustRightInd w:val="0"/>
        <w:ind w:left="374" w:hanging="374"/>
        <w:jc w:val="center"/>
        <w:rPr>
          <w:rFonts w:asciiTheme="minorHAnsi" w:hAnsiTheme="minorHAnsi" w:cstheme="minorHAnsi"/>
          <w:sz w:val="20"/>
          <w:szCs w:val="20"/>
        </w:rPr>
      </w:pPr>
    </w:p>
    <w:p w:rsidR="001243DC" w:rsidRPr="00B062F2" w:rsidRDefault="001243DC" w:rsidP="001243DC">
      <w:pPr>
        <w:autoSpaceDE w:val="0"/>
        <w:autoSpaceDN w:val="0"/>
        <w:adjustRightInd w:val="0"/>
        <w:ind w:left="374" w:hanging="374"/>
        <w:jc w:val="center"/>
        <w:rPr>
          <w:rFonts w:asciiTheme="minorHAnsi" w:hAnsiTheme="minorHAnsi" w:cstheme="minorHAnsi"/>
          <w:sz w:val="20"/>
          <w:szCs w:val="20"/>
        </w:rPr>
      </w:pPr>
    </w:p>
    <w:p w:rsidR="001243DC" w:rsidRPr="00B062F2" w:rsidRDefault="001243DC" w:rsidP="001243DC">
      <w:pPr>
        <w:autoSpaceDE w:val="0"/>
        <w:autoSpaceDN w:val="0"/>
        <w:adjustRightInd w:val="0"/>
        <w:ind w:left="374" w:hanging="374"/>
        <w:jc w:val="center"/>
        <w:rPr>
          <w:rFonts w:asciiTheme="minorHAnsi" w:hAnsiTheme="minorHAnsi" w:cstheme="minorHAnsi"/>
          <w:sz w:val="20"/>
          <w:szCs w:val="20"/>
        </w:rPr>
      </w:pPr>
    </w:p>
    <w:p w:rsidR="004156D0" w:rsidRPr="00B062F2" w:rsidRDefault="004156D0" w:rsidP="004156D0">
      <w:pPr>
        <w:autoSpaceDE w:val="0"/>
        <w:autoSpaceDN w:val="0"/>
        <w:adjustRightInd w:val="0"/>
        <w:ind w:left="374" w:hanging="374"/>
        <w:jc w:val="center"/>
        <w:rPr>
          <w:rFonts w:asciiTheme="minorHAnsi" w:hAnsiTheme="minorHAnsi" w:cstheme="minorHAnsi"/>
          <w:b/>
          <w:sz w:val="20"/>
          <w:szCs w:val="20"/>
        </w:rPr>
      </w:pPr>
      <w:r w:rsidRPr="00B062F2">
        <w:rPr>
          <w:rFonts w:asciiTheme="minorHAnsi" w:hAnsiTheme="minorHAnsi" w:cstheme="minorHAnsi"/>
          <w:b/>
          <w:sz w:val="20"/>
          <w:szCs w:val="20"/>
        </w:rPr>
        <w:t>ALCEU ALBERTO WRUBEL</w:t>
      </w:r>
    </w:p>
    <w:p w:rsidR="004156D0" w:rsidRPr="00B062F2" w:rsidRDefault="004156D0" w:rsidP="004156D0">
      <w:pPr>
        <w:pStyle w:val="Cabealho"/>
        <w:tabs>
          <w:tab w:val="clear" w:pos="4419"/>
          <w:tab w:val="clear" w:pos="8838"/>
        </w:tabs>
        <w:jc w:val="center"/>
        <w:rPr>
          <w:rFonts w:asciiTheme="minorHAnsi" w:hAnsiTheme="minorHAnsi" w:cstheme="minorHAnsi"/>
          <w:sz w:val="20"/>
          <w:szCs w:val="20"/>
        </w:rPr>
      </w:pPr>
      <w:r w:rsidRPr="00B062F2">
        <w:rPr>
          <w:rFonts w:asciiTheme="minorHAnsi" w:hAnsiTheme="minorHAnsi" w:cstheme="minorHAnsi"/>
          <w:sz w:val="20"/>
          <w:szCs w:val="20"/>
        </w:rPr>
        <w:t>Prefeito Municipal</w:t>
      </w:r>
    </w:p>
    <w:p w:rsidR="004156D0" w:rsidRPr="00B062F2" w:rsidRDefault="004156D0" w:rsidP="001243DC">
      <w:pPr>
        <w:pStyle w:val="Cabealho"/>
        <w:tabs>
          <w:tab w:val="left" w:pos="708"/>
        </w:tabs>
        <w:jc w:val="center"/>
        <w:rPr>
          <w:rFonts w:asciiTheme="minorHAnsi" w:hAnsiTheme="minorHAnsi" w:cstheme="minorHAnsi"/>
          <w:sz w:val="20"/>
          <w:szCs w:val="20"/>
        </w:rPr>
      </w:pPr>
    </w:p>
    <w:p w:rsidR="004156D0" w:rsidRPr="00B062F2" w:rsidRDefault="004156D0" w:rsidP="004156D0">
      <w:pPr>
        <w:rPr>
          <w:rFonts w:asciiTheme="minorHAnsi" w:hAnsiTheme="minorHAnsi" w:cstheme="minorHAnsi"/>
          <w:sz w:val="20"/>
          <w:szCs w:val="20"/>
        </w:rPr>
      </w:pPr>
      <w:r w:rsidRPr="00B062F2">
        <w:rPr>
          <w:rFonts w:asciiTheme="minorHAnsi" w:hAnsiTheme="minorHAnsi" w:cstheme="minorHAnsi"/>
          <w:sz w:val="20"/>
          <w:szCs w:val="20"/>
        </w:rPr>
        <w:t>Analisado e Aprovado</w:t>
      </w:r>
    </w:p>
    <w:p w:rsidR="004156D0" w:rsidRPr="00B062F2" w:rsidRDefault="004156D0" w:rsidP="004156D0">
      <w:pPr>
        <w:rPr>
          <w:rFonts w:asciiTheme="minorHAnsi" w:hAnsiTheme="minorHAnsi" w:cstheme="minorHAnsi"/>
          <w:sz w:val="20"/>
          <w:szCs w:val="20"/>
        </w:rPr>
      </w:pPr>
      <w:r w:rsidRPr="00B062F2">
        <w:rPr>
          <w:rFonts w:asciiTheme="minorHAnsi" w:hAnsiTheme="minorHAnsi" w:cstheme="minorHAnsi"/>
          <w:sz w:val="20"/>
          <w:szCs w:val="20"/>
        </w:rPr>
        <w:t xml:space="preserve">André Luiz </w:t>
      </w:r>
      <w:proofErr w:type="spellStart"/>
      <w:r w:rsidRPr="00B062F2">
        <w:rPr>
          <w:rFonts w:asciiTheme="minorHAnsi" w:hAnsiTheme="minorHAnsi" w:cstheme="minorHAnsi"/>
          <w:sz w:val="20"/>
          <w:szCs w:val="20"/>
        </w:rPr>
        <w:t>Panizzi</w:t>
      </w:r>
      <w:proofErr w:type="spellEnd"/>
    </w:p>
    <w:p w:rsidR="004156D0" w:rsidRPr="00B062F2" w:rsidRDefault="004156D0" w:rsidP="004156D0">
      <w:pPr>
        <w:tabs>
          <w:tab w:val="left" w:pos="9639"/>
        </w:tabs>
        <w:ind w:left="-624" w:firstLine="624"/>
        <w:rPr>
          <w:rFonts w:asciiTheme="minorHAnsi" w:hAnsiTheme="minorHAnsi" w:cstheme="minorHAnsi"/>
          <w:b/>
          <w:sz w:val="20"/>
          <w:szCs w:val="20"/>
        </w:rPr>
      </w:pPr>
      <w:r w:rsidRPr="00B062F2">
        <w:rPr>
          <w:rFonts w:asciiTheme="minorHAnsi" w:hAnsiTheme="minorHAnsi" w:cstheme="minorHAnsi"/>
          <w:b/>
          <w:sz w:val="20"/>
          <w:szCs w:val="20"/>
        </w:rPr>
        <w:t xml:space="preserve">OAB/SC: 23.051                                                                                                                                                                                                                           </w:t>
      </w:r>
    </w:p>
    <w:p w:rsidR="00B062F2" w:rsidRPr="00B062F2" w:rsidRDefault="004156D0" w:rsidP="00B062F2">
      <w:pPr>
        <w:pStyle w:val="Cabealho"/>
        <w:tabs>
          <w:tab w:val="left" w:pos="708"/>
        </w:tabs>
        <w:rPr>
          <w:rFonts w:asciiTheme="minorHAnsi" w:hAnsiTheme="minorHAnsi" w:cstheme="minorHAnsi"/>
          <w:b/>
          <w:bCs/>
          <w:sz w:val="20"/>
          <w:szCs w:val="20"/>
        </w:rPr>
      </w:pPr>
      <w:r w:rsidRPr="00B062F2">
        <w:rPr>
          <w:rFonts w:asciiTheme="minorHAnsi" w:hAnsiTheme="minorHAnsi" w:cstheme="minorHAnsi"/>
          <w:bCs/>
          <w:sz w:val="20"/>
          <w:szCs w:val="20"/>
        </w:rPr>
        <w:t>Assessor Jurídico</w:t>
      </w:r>
    </w:p>
    <w:p w:rsidR="001243DC" w:rsidRPr="00B062F2" w:rsidRDefault="001243DC" w:rsidP="001243DC">
      <w:pPr>
        <w:rPr>
          <w:rFonts w:asciiTheme="minorHAnsi" w:hAnsiTheme="minorHAnsi" w:cstheme="minorHAnsi"/>
          <w:b/>
          <w:bCs/>
          <w:sz w:val="20"/>
          <w:szCs w:val="20"/>
        </w:rPr>
        <w:sectPr w:rsidR="001243DC" w:rsidRPr="00B062F2" w:rsidSect="002B6785">
          <w:headerReference w:type="default" r:id="rId8"/>
          <w:type w:val="continuous"/>
          <w:pgSz w:w="11907" w:h="16840"/>
          <w:pgMar w:top="1701" w:right="1134" w:bottom="1134" w:left="1701" w:header="567" w:footer="1247" w:gutter="0"/>
          <w:cols w:space="720"/>
          <w:docGrid w:linePitch="326"/>
        </w:sectPr>
      </w:pPr>
    </w:p>
    <w:p w:rsidR="001243DC" w:rsidRPr="00B062F2" w:rsidRDefault="001243DC" w:rsidP="001243DC">
      <w:pPr>
        <w:pStyle w:val="Cabealho"/>
        <w:tabs>
          <w:tab w:val="left" w:pos="708"/>
        </w:tabs>
        <w:jc w:val="center"/>
        <w:rPr>
          <w:rFonts w:asciiTheme="minorHAnsi" w:hAnsiTheme="minorHAnsi" w:cstheme="minorHAnsi"/>
          <w:b/>
          <w:bCs/>
          <w:sz w:val="20"/>
          <w:szCs w:val="20"/>
        </w:rPr>
      </w:pPr>
    </w:p>
    <w:p w:rsidR="001243DC" w:rsidRPr="00B062F2" w:rsidRDefault="001243DC" w:rsidP="001243DC">
      <w:pPr>
        <w:pStyle w:val="Cabealho"/>
        <w:tabs>
          <w:tab w:val="left" w:pos="708"/>
        </w:tabs>
        <w:jc w:val="center"/>
        <w:rPr>
          <w:rFonts w:asciiTheme="minorHAnsi" w:hAnsiTheme="minorHAnsi" w:cstheme="minorHAnsi"/>
          <w:b/>
          <w:bCs/>
          <w:sz w:val="20"/>
          <w:szCs w:val="20"/>
        </w:rPr>
      </w:pPr>
      <w:r w:rsidRPr="00B062F2">
        <w:rPr>
          <w:rFonts w:asciiTheme="minorHAnsi" w:hAnsiTheme="minorHAnsi" w:cstheme="minorHAnsi"/>
          <w:b/>
          <w:bCs/>
          <w:sz w:val="20"/>
          <w:szCs w:val="20"/>
        </w:rPr>
        <w:t>ANEXO II</w:t>
      </w:r>
    </w:p>
    <w:p w:rsidR="001243DC" w:rsidRPr="00B062F2" w:rsidRDefault="001243DC" w:rsidP="001243DC">
      <w:pPr>
        <w:pStyle w:val="Cabealho"/>
        <w:tabs>
          <w:tab w:val="left" w:pos="708"/>
        </w:tabs>
        <w:jc w:val="center"/>
        <w:rPr>
          <w:rFonts w:asciiTheme="minorHAnsi" w:hAnsiTheme="minorHAnsi" w:cstheme="minorHAnsi"/>
          <w:b/>
          <w:bCs/>
          <w:sz w:val="20"/>
          <w:szCs w:val="20"/>
        </w:rPr>
      </w:pPr>
    </w:p>
    <w:p w:rsidR="001243DC" w:rsidRPr="00B062F2" w:rsidRDefault="001243DC" w:rsidP="001243DC">
      <w:pPr>
        <w:rPr>
          <w:rFonts w:asciiTheme="minorHAnsi" w:hAnsiTheme="minorHAnsi" w:cstheme="minorHAnsi"/>
          <w:sz w:val="20"/>
          <w:szCs w:val="20"/>
        </w:rPr>
      </w:pPr>
    </w:p>
    <w:p w:rsidR="001243DC" w:rsidRPr="00B062F2" w:rsidRDefault="001243DC" w:rsidP="001243DC">
      <w:pPr>
        <w:pStyle w:val="Ttulo1"/>
        <w:rPr>
          <w:rFonts w:asciiTheme="minorHAnsi" w:hAnsiTheme="minorHAnsi" w:cstheme="minorHAnsi"/>
          <w:sz w:val="20"/>
          <w:szCs w:val="20"/>
        </w:rPr>
      </w:pPr>
    </w:p>
    <w:p w:rsidR="001243DC" w:rsidRPr="00B062F2" w:rsidRDefault="001243DC" w:rsidP="001243DC">
      <w:pPr>
        <w:pStyle w:val="Ttulo1"/>
        <w:rPr>
          <w:rFonts w:asciiTheme="minorHAnsi" w:hAnsiTheme="minorHAnsi" w:cstheme="minorHAnsi"/>
          <w:sz w:val="20"/>
          <w:szCs w:val="20"/>
        </w:rPr>
      </w:pPr>
      <w:r w:rsidRPr="00B062F2">
        <w:rPr>
          <w:rFonts w:asciiTheme="minorHAnsi" w:hAnsiTheme="minorHAnsi" w:cstheme="minorHAnsi"/>
          <w:sz w:val="20"/>
          <w:szCs w:val="20"/>
        </w:rPr>
        <w:t>CREDENCIAMENTO</w:t>
      </w:r>
    </w:p>
    <w:p w:rsidR="001243DC" w:rsidRPr="00B062F2" w:rsidRDefault="001243DC" w:rsidP="001243DC">
      <w:pPr>
        <w:autoSpaceDE w:val="0"/>
        <w:autoSpaceDN w:val="0"/>
        <w:adjustRightInd w:val="0"/>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rPr>
          <w:rFonts w:asciiTheme="minorHAnsi" w:hAnsiTheme="minorHAnsi" w:cstheme="minorHAnsi"/>
          <w:b/>
          <w:bCs/>
          <w:sz w:val="20"/>
          <w:szCs w:val="20"/>
          <w:lang w:eastAsia="en-US"/>
        </w:rPr>
      </w:pPr>
    </w:p>
    <w:p w:rsidR="004156D0" w:rsidRPr="00B062F2" w:rsidRDefault="004156D0" w:rsidP="004156D0">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A </w:t>
      </w:r>
      <w:proofErr w:type="gramStart"/>
      <w:r w:rsidRPr="00B062F2">
        <w:rPr>
          <w:rFonts w:asciiTheme="minorHAnsi" w:hAnsiTheme="minorHAnsi" w:cstheme="minorHAnsi"/>
          <w:sz w:val="20"/>
          <w:szCs w:val="20"/>
          <w:lang w:eastAsia="en-US"/>
        </w:rPr>
        <w:t>empresa .</w:t>
      </w:r>
      <w:proofErr w:type="gramEnd"/>
      <w:r w:rsidRPr="00B062F2">
        <w:rPr>
          <w:rFonts w:asciiTheme="minorHAnsi" w:hAnsiTheme="minorHAnsi" w:cstheme="minorHAnsi"/>
          <w:sz w:val="20"/>
          <w:szCs w:val="20"/>
          <w:lang w:eastAsia="en-US"/>
        </w:rPr>
        <w:t xml:space="preserve"> . . . . . . , inscrito no CNPJ </w:t>
      </w:r>
      <w:proofErr w:type="gramStart"/>
      <w:r w:rsidRPr="00B062F2">
        <w:rPr>
          <w:rFonts w:asciiTheme="minorHAnsi" w:hAnsiTheme="minorHAnsi" w:cstheme="minorHAnsi"/>
          <w:sz w:val="20"/>
          <w:szCs w:val="20"/>
          <w:lang w:eastAsia="en-US"/>
        </w:rPr>
        <w:t>nº .</w:t>
      </w:r>
      <w:proofErr w:type="gramEnd"/>
      <w:r w:rsidRPr="00B062F2">
        <w:rPr>
          <w:rFonts w:asciiTheme="minorHAnsi" w:hAnsiTheme="minorHAnsi" w:cstheme="minorHAnsi"/>
          <w:sz w:val="20"/>
          <w:szCs w:val="20"/>
          <w:lang w:eastAsia="en-US"/>
        </w:rPr>
        <w:t xml:space="preserve"> . . . . . , com sede </w:t>
      </w:r>
      <w:proofErr w:type="gramStart"/>
      <w:r w:rsidRPr="00B062F2">
        <w:rPr>
          <w:rFonts w:asciiTheme="minorHAnsi" w:hAnsiTheme="minorHAnsi" w:cstheme="minorHAnsi"/>
          <w:sz w:val="20"/>
          <w:szCs w:val="20"/>
          <w:lang w:eastAsia="en-US"/>
        </w:rPr>
        <w:t>à .</w:t>
      </w:r>
      <w:proofErr w:type="gramEnd"/>
      <w:r w:rsidRPr="00B062F2">
        <w:rPr>
          <w:rFonts w:asciiTheme="minorHAnsi" w:hAnsiTheme="minorHAnsi" w:cstheme="minorHAnsi"/>
          <w:sz w:val="20"/>
          <w:szCs w:val="20"/>
          <w:lang w:eastAsia="en-US"/>
        </w:rPr>
        <w:t xml:space="preserve"> . . . . . , neste </w:t>
      </w:r>
      <w:proofErr w:type="gramStart"/>
      <w:r w:rsidRPr="00B062F2">
        <w:rPr>
          <w:rFonts w:asciiTheme="minorHAnsi" w:hAnsiTheme="minorHAnsi" w:cstheme="minorHAnsi"/>
          <w:sz w:val="20"/>
          <w:szCs w:val="20"/>
          <w:lang w:eastAsia="en-US"/>
        </w:rPr>
        <w:t>ato representada</w:t>
      </w:r>
      <w:proofErr w:type="gramEnd"/>
      <w:r w:rsidRPr="00B062F2">
        <w:rPr>
          <w:rFonts w:asciiTheme="minorHAnsi" w:hAnsiTheme="minorHAnsi" w:cstheme="minorHAnsi"/>
          <w:sz w:val="20"/>
          <w:szCs w:val="20"/>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B062F2">
        <w:rPr>
          <w:rFonts w:asciiTheme="minorHAnsi" w:hAnsiTheme="minorHAnsi" w:cstheme="minorHAnsi"/>
          <w:b/>
          <w:sz w:val="20"/>
          <w:szCs w:val="20"/>
          <w:lang w:eastAsia="en-US"/>
        </w:rPr>
        <w:t>PREGÃO PRESENCIAL Nº</w:t>
      </w:r>
      <w:r w:rsidRPr="00B062F2">
        <w:rPr>
          <w:rFonts w:asciiTheme="minorHAnsi" w:hAnsiTheme="minorHAnsi" w:cstheme="minorHAnsi"/>
          <w:sz w:val="20"/>
          <w:szCs w:val="20"/>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jc w:val="center"/>
        <w:rPr>
          <w:rFonts w:asciiTheme="minorHAnsi" w:hAnsiTheme="minorHAnsi" w:cstheme="minorHAnsi"/>
          <w:sz w:val="20"/>
          <w:szCs w:val="20"/>
          <w:lang w:eastAsia="en-US"/>
        </w:rPr>
      </w:pPr>
    </w:p>
    <w:p w:rsidR="004156D0" w:rsidRPr="00B062F2" w:rsidRDefault="004156D0" w:rsidP="004156D0">
      <w:pPr>
        <w:spacing w:line="360" w:lineRule="auto"/>
        <w:jc w:val="center"/>
        <w:rPr>
          <w:rFonts w:asciiTheme="minorHAnsi" w:hAnsiTheme="minorHAnsi" w:cstheme="minorHAnsi"/>
          <w:sz w:val="20"/>
          <w:szCs w:val="20"/>
          <w:lang w:eastAsia="en-US"/>
        </w:rPr>
      </w:pPr>
    </w:p>
    <w:p w:rsidR="004156D0" w:rsidRPr="00B062F2" w:rsidRDefault="004156D0" w:rsidP="004156D0">
      <w:pPr>
        <w:spacing w:line="360" w:lineRule="auto"/>
        <w:jc w:val="center"/>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Local, data e assinatura do representante </w:t>
      </w:r>
      <w:r w:rsidR="005966DB" w:rsidRPr="00B062F2">
        <w:rPr>
          <w:rFonts w:asciiTheme="minorHAnsi" w:hAnsiTheme="minorHAnsi" w:cstheme="minorHAnsi"/>
          <w:sz w:val="20"/>
          <w:szCs w:val="20"/>
          <w:lang w:eastAsia="en-US"/>
        </w:rPr>
        <w:t>legal.</w:t>
      </w:r>
    </w:p>
    <w:p w:rsidR="004156D0" w:rsidRPr="00B062F2" w:rsidRDefault="004156D0" w:rsidP="004156D0">
      <w:pPr>
        <w:spacing w:line="360" w:lineRule="auto"/>
        <w:jc w:val="center"/>
        <w:rPr>
          <w:rFonts w:asciiTheme="minorHAnsi" w:hAnsiTheme="minorHAnsi" w:cstheme="minorHAnsi"/>
          <w:sz w:val="20"/>
          <w:szCs w:val="20"/>
        </w:rPr>
      </w:pPr>
      <w:r w:rsidRPr="00B062F2">
        <w:rPr>
          <w:rFonts w:asciiTheme="minorHAnsi" w:hAnsiTheme="minorHAnsi" w:cstheme="minorHAnsi"/>
          <w:sz w:val="20"/>
          <w:szCs w:val="20"/>
          <w:lang w:eastAsia="en-US"/>
        </w:rPr>
        <w:t>(Em caso de preposto, a assinatura do representante deve ter firma reconhecida</w:t>
      </w:r>
      <w:r w:rsidR="005966DB" w:rsidRPr="00B062F2">
        <w:rPr>
          <w:rFonts w:asciiTheme="minorHAnsi" w:hAnsiTheme="minorHAnsi" w:cstheme="minorHAnsi"/>
          <w:sz w:val="20"/>
          <w:szCs w:val="20"/>
          <w:lang w:eastAsia="en-US"/>
        </w:rPr>
        <w:t>).</w:t>
      </w:r>
    </w:p>
    <w:p w:rsidR="001243DC" w:rsidRPr="00B062F2" w:rsidRDefault="001243DC"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P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B062F2" w:rsidRDefault="00B062F2" w:rsidP="001243DC">
      <w:pPr>
        <w:autoSpaceDE w:val="0"/>
        <w:autoSpaceDN w:val="0"/>
        <w:adjustRightInd w:val="0"/>
        <w:spacing w:line="360" w:lineRule="auto"/>
        <w:jc w:val="center"/>
        <w:rPr>
          <w:rFonts w:asciiTheme="minorHAnsi" w:hAnsiTheme="minorHAnsi" w:cstheme="minorHAnsi"/>
          <w:sz w:val="20"/>
          <w:szCs w:val="20"/>
        </w:rPr>
      </w:pPr>
    </w:p>
    <w:p w:rsidR="005966DB" w:rsidRPr="00B062F2" w:rsidRDefault="005966DB" w:rsidP="001243DC">
      <w:pPr>
        <w:autoSpaceDE w:val="0"/>
        <w:autoSpaceDN w:val="0"/>
        <w:adjustRightInd w:val="0"/>
        <w:spacing w:line="360" w:lineRule="auto"/>
        <w:jc w:val="center"/>
        <w:rPr>
          <w:rFonts w:asciiTheme="minorHAnsi" w:hAnsiTheme="minorHAnsi" w:cstheme="minorHAnsi"/>
          <w:sz w:val="20"/>
          <w:szCs w:val="20"/>
        </w:rPr>
      </w:pPr>
    </w:p>
    <w:p w:rsidR="001243DC" w:rsidRPr="00B062F2" w:rsidRDefault="001243DC" w:rsidP="001243DC">
      <w:pPr>
        <w:autoSpaceDE w:val="0"/>
        <w:autoSpaceDN w:val="0"/>
        <w:adjustRightInd w:val="0"/>
        <w:spacing w:line="360" w:lineRule="auto"/>
        <w:jc w:val="cente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lastRenderedPageBreak/>
        <w:t>ANEXO III</w:t>
      </w:r>
    </w:p>
    <w:p w:rsidR="001243DC" w:rsidRPr="00B062F2" w:rsidRDefault="001243DC"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4156D0" w:rsidRPr="00B062F2" w:rsidRDefault="004156D0" w:rsidP="004156D0">
      <w:pPr>
        <w:pStyle w:val="Ttulo4"/>
        <w:keepNext w:val="0"/>
        <w:spacing w:line="276" w:lineRule="auto"/>
        <w:rPr>
          <w:rFonts w:asciiTheme="minorHAnsi" w:hAnsiTheme="minorHAnsi" w:cstheme="minorHAnsi"/>
          <w:sz w:val="20"/>
          <w:szCs w:val="20"/>
        </w:rPr>
      </w:pPr>
      <w:r w:rsidRPr="00B062F2">
        <w:rPr>
          <w:rFonts w:asciiTheme="minorHAnsi" w:hAnsiTheme="minorHAnsi" w:cstheme="minorHAnsi"/>
          <w:sz w:val="20"/>
          <w:szCs w:val="20"/>
        </w:rPr>
        <w:t>MODELO DE DECLARAÇÃO DE ATENDIMENTO AO INCISO VII DO ART. 4º DA LEI Nº 10.520/2002 (*)</w:t>
      </w:r>
    </w:p>
    <w:p w:rsidR="004156D0" w:rsidRPr="00B062F2" w:rsidRDefault="004156D0" w:rsidP="004156D0">
      <w:pPr>
        <w:tabs>
          <w:tab w:val="num" w:pos="0"/>
        </w:tabs>
        <w:jc w:val="both"/>
        <w:rPr>
          <w:rFonts w:asciiTheme="minorHAnsi" w:hAnsiTheme="minorHAnsi" w:cstheme="minorHAnsi"/>
          <w:sz w:val="20"/>
          <w:szCs w:val="20"/>
          <w:lang w:eastAsia="en-US"/>
        </w:rPr>
      </w:pP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Razão Social:</w:t>
      </w: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Endereço:</w:t>
      </w: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Cidade/Estado:</w:t>
      </w: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CNPJ:</w:t>
      </w:r>
    </w:p>
    <w:p w:rsidR="004156D0" w:rsidRPr="00B062F2" w:rsidRDefault="004156D0" w:rsidP="004156D0">
      <w:pPr>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DECLARAÇÃO</w:t>
      </w:r>
    </w:p>
    <w:p w:rsidR="004156D0" w:rsidRPr="00B062F2" w:rsidRDefault="004156D0" w:rsidP="004156D0">
      <w:pPr>
        <w:tabs>
          <w:tab w:val="num" w:pos="0"/>
        </w:tabs>
        <w:jc w:val="both"/>
        <w:rPr>
          <w:rFonts w:asciiTheme="minorHAnsi" w:hAnsiTheme="minorHAnsi" w:cstheme="minorHAnsi"/>
          <w:sz w:val="20"/>
          <w:szCs w:val="20"/>
          <w:lang w:eastAsia="en-US"/>
        </w:rPr>
      </w:pPr>
    </w:p>
    <w:p w:rsidR="004156D0" w:rsidRPr="00B062F2" w:rsidRDefault="004156D0" w:rsidP="004156D0">
      <w:pPr>
        <w:tabs>
          <w:tab w:val="num" w:pos="0"/>
        </w:tabs>
        <w:jc w:val="both"/>
        <w:rPr>
          <w:rFonts w:asciiTheme="minorHAnsi" w:hAnsiTheme="minorHAnsi" w:cstheme="minorHAnsi"/>
          <w:sz w:val="20"/>
          <w:szCs w:val="20"/>
          <w:lang w:eastAsia="en-US"/>
        </w:rPr>
      </w:pP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B062F2">
          <w:rPr>
            <w:rFonts w:asciiTheme="minorHAnsi" w:hAnsiTheme="minorHAnsi" w:cstheme="minorHAnsi"/>
            <w:sz w:val="20"/>
            <w:szCs w:val="20"/>
            <w:lang w:eastAsia="en-US"/>
          </w:rPr>
          <w:t>2002, a</w:t>
        </w:r>
      </w:smartTag>
      <w:r w:rsidRPr="00B062F2">
        <w:rPr>
          <w:rFonts w:asciiTheme="minorHAnsi" w:hAnsiTheme="minorHAnsi" w:cstheme="minorHAnsi"/>
          <w:sz w:val="20"/>
          <w:szCs w:val="20"/>
          <w:lang w:eastAsia="en-US"/>
        </w:rPr>
        <w:t xml:space="preserve"> empresa </w:t>
      </w:r>
      <w:r w:rsidRPr="00B062F2">
        <w:rPr>
          <w:rFonts w:asciiTheme="minorHAnsi" w:hAnsiTheme="minorHAnsi" w:cstheme="minorHAnsi"/>
          <w:b/>
          <w:bCs/>
          <w:sz w:val="20"/>
          <w:szCs w:val="20"/>
          <w:lang w:eastAsia="en-US"/>
        </w:rPr>
        <w:t>_________________________________________</w:t>
      </w:r>
      <w:r w:rsidRPr="00B062F2">
        <w:rPr>
          <w:rFonts w:asciiTheme="minorHAnsi" w:hAnsiTheme="minorHAnsi" w:cstheme="minorHAnsi"/>
          <w:sz w:val="20"/>
          <w:szCs w:val="20"/>
          <w:lang w:eastAsia="en-US"/>
        </w:rPr>
        <w:t xml:space="preserve">, inscrita no CNPJ sob o nº </w:t>
      </w:r>
      <w:r w:rsidRPr="00B062F2">
        <w:rPr>
          <w:rFonts w:asciiTheme="minorHAnsi" w:hAnsiTheme="minorHAnsi" w:cstheme="minorHAnsi"/>
          <w:b/>
          <w:bCs/>
          <w:sz w:val="20"/>
          <w:szCs w:val="20"/>
          <w:lang w:eastAsia="en-US"/>
        </w:rPr>
        <w:t>__________________</w:t>
      </w:r>
      <w:r w:rsidRPr="00B062F2">
        <w:rPr>
          <w:rFonts w:asciiTheme="minorHAnsi" w:hAnsiTheme="minorHAnsi" w:cstheme="minorHAnsi"/>
          <w:sz w:val="20"/>
          <w:szCs w:val="20"/>
          <w:lang w:eastAsia="en-US"/>
        </w:rPr>
        <w:t xml:space="preserve">, </w:t>
      </w:r>
      <w:r w:rsidRPr="00B062F2">
        <w:rPr>
          <w:rFonts w:asciiTheme="minorHAnsi" w:hAnsiTheme="minorHAnsi" w:cstheme="minorHAnsi"/>
          <w:b/>
          <w:bCs/>
          <w:sz w:val="20"/>
          <w:szCs w:val="20"/>
          <w:lang w:eastAsia="en-US"/>
        </w:rPr>
        <w:t>DECLARA</w:t>
      </w:r>
      <w:r w:rsidRPr="00B062F2">
        <w:rPr>
          <w:rFonts w:asciiTheme="minorHAnsi" w:hAnsiTheme="minorHAnsi" w:cstheme="minorHAnsi"/>
          <w:sz w:val="20"/>
          <w:szCs w:val="20"/>
          <w:lang w:eastAsia="en-US"/>
        </w:rPr>
        <w:t xml:space="preserve"> que cumpre plenamente os requisitos de habilitação exigidos no </w:t>
      </w:r>
      <w:r w:rsidRPr="00B062F2">
        <w:rPr>
          <w:rFonts w:asciiTheme="minorHAnsi" w:hAnsiTheme="minorHAnsi" w:cstheme="minorHAnsi"/>
          <w:b/>
          <w:bCs/>
          <w:sz w:val="20"/>
          <w:szCs w:val="20"/>
          <w:lang w:eastAsia="en-US"/>
        </w:rPr>
        <w:t>PREGÃO PRESENCIAL Nº</w:t>
      </w:r>
      <w:r w:rsidRPr="00B062F2">
        <w:rPr>
          <w:rFonts w:asciiTheme="minorHAnsi" w:hAnsiTheme="minorHAnsi" w:cstheme="minorHAnsi"/>
          <w:sz w:val="20"/>
          <w:szCs w:val="20"/>
          <w:lang w:eastAsia="en-US"/>
        </w:rPr>
        <w:t xml:space="preserve">, inclusive no que se refere ao prazo de entrega, de até </w:t>
      </w:r>
      <w:proofErr w:type="gramStart"/>
      <w:r w:rsidRPr="00B062F2">
        <w:rPr>
          <w:rFonts w:asciiTheme="minorHAnsi" w:hAnsiTheme="minorHAnsi" w:cstheme="minorHAnsi"/>
          <w:sz w:val="20"/>
          <w:szCs w:val="20"/>
          <w:lang w:eastAsia="en-US"/>
        </w:rPr>
        <w:t>2</w:t>
      </w:r>
      <w:proofErr w:type="gramEnd"/>
      <w:r w:rsidRPr="00B062F2">
        <w:rPr>
          <w:rFonts w:asciiTheme="minorHAnsi" w:hAnsiTheme="minorHAnsi" w:cstheme="minorHAnsi"/>
          <w:sz w:val="20"/>
          <w:szCs w:val="20"/>
          <w:lang w:eastAsia="en-US"/>
        </w:rPr>
        <w:t xml:space="preserve"> (duas) horas, a contar da emissão da autorização de fornecimento enviado pela Prefeitura Municipal de Ponte Serrada, SC.</w:t>
      </w:r>
    </w:p>
    <w:p w:rsidR="004156D0" w:rsidRPr="00B062F2" w:rsidRDefault="004156D0" w:rsidP="004156D0">
      <w:pPr>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Local, ______ de ____________________ </w:t>
      </w:r>
      <w:proofErr w:type="spellStart"/>
      <w:r w:rsidRPr="00B062F2">
        <w:rPr>
          <w:rFonts w:asciiTheme="minorHAnsi" w:hAnsiTheme="minorHAnsi" w:cstheme="minorHAnsi"/>
          <w:sz w:val="20"/>
          <w:szCs w:val="20"/>
          <w:lang w:eastAsia="en-US"/>
        </w:rPr>
        <w:t>de</w:t>
      </w:r>
      <w:proofErr w:type="spellEnd"/>
      <w:r w:rsidRPr="00B062F2">
        <w:rPr>
          <w:rFonts w:asciiTheme="minorHAnsi" w:hAnsiTheme="minorHAnsi" w:cstheme="minorHAnsi"/>
          <w:sz w:val="20"/>
          <w:szCs w:val="20"/>
          <w:lang w:eastAsia="en-US"/>
        </w:rPr>
        <w:t xml:space="preserve"> _____.</w:t>
      </w:r>
    </w:p>
    <w:p w:rsidR="004156D0" w:rsidRPr="00B062F2" w:rsidRDefault="004156D0" w:rsidP="004156D0">
      <w:pPr>
        <w:jc w:val="both"/>
        <w:rPr>
          <w:rFonts w:asciiTheme="minorHAnsi" w:hAnsiTheme="minorHAnsi" w:cstheme="minorHAnsi"/>
          <w:sz w:val="20"/>
          <w:szCs w:val="20"/>
          <w:lang w:eastAsia="en-US"/>
        </w:rPr>
      </w:pPr>
    </w:p>
    <w:p w:rsidR="004156D0" w:rsidRPr="00B062F2" w:rsidRDefault="004156D0" w:rsidP="004156D0">
      <w:pPr>
        <w:jc w:val="both"/>
        <w:rPr>
          <w:rFonts w:asciiTheme="minorHAnsi" w:hAnsiTheme="minorHAnsi" w:cstheme="minorHAnsi"/>
          <w:sz w:val="20"/>
          <w:szCs w:val="20"/>
          <w:lang w:eastAsia="en-US"/>
        </w:rPr>
      </w:pPr>
    </w:p>
    <w:p w:rsidR="004156D0" w:rsidRPr="00B062F2" w:rsidRDefault="00B062F2" w:rsidP="004156D0">
      <w:pPr>
        <w:tabs>
          <w:tab w:val="num" w:pos="0"/>
        </w:tabs>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w:t>
      </w:r>
    </w:p>
    <w:p w:rsidR="004156D0" w:rsidRPr="00B062F2" w:rsidRDefault="004156D0" w:rsidP="004156D0">
      <w:pPr>
        <w:jc w:val="center"/>
        <w:rPr>
          <w:rFonts w:asciiTheme="minorHAnsi" w:hAnsiTheme="minorHAnsi" w:cstheme="minorHAnsi"/>
          <w:sz w:val="20"/>
          <w:szCs w:val="20"/>
          <w:lang w:eastAsia="en-US"/>
        </w:rPr>
      </w:pPr>
      <w:r w:rsidRPr="00B062F2">
        <w:rPr>
          <w:rFonts w:asciiTheme="minorHAnsi" w:hAnsiTheme="minorHAnsi" w:cstheme="minorHAnsi"/>
          <w:sz w:val="20"/>
          <w:szCs w:val="20"/>
          <w:lang w:eastAsia="en-US"/>
        </w:rPr>
        <w:t>(nome e assinatura do responsável legal)</w:t>
      </w:r>
    </w:p>
    <w:p w:rsidR="004156D0" w:rsidRPr="00B062F2" w:rsidRDefault="004156D0" w:rsidP="004156D0">
      <w:pPr>
        <w:jc w:val="center"/>
        <w:rPr>
          <w:rFonts w:asciiTheme="minorHAnsi" w:hAnsiTheme="minorHAnsi" w:cstheme="minorHAnsi"/>
          <w:sz w:val="20"/>
          <w:szCs w:val="20"/>
          <w:lang w:eastAsia="en-US"/>
        </w:rPr>
      </w:pPr>
      <w:r w:rsidRPr="00B062F2">
        <w:rPr>
          <w:rFonts w:asciiTheme="minorHAnsi" w:hAnsiTheme="minorHAnsi" w:cstheme="minorHAnsi"/>
          <w:sz w:val="20"/>
          <w:szCs w:val="20"/>
          <w:lang w:eastAsia="en-US"/>
        </w:rPr>
        <w:t>(número da carteira de identidade e órgão emissor)</w:t>
      </w:r>
    </w:p>
    <w:p w:rsidR="004156D0" w:rsidRPr="00B062F2" w:rsidRDefault="004156D0" w:rsidP="004156D0">
      <w:pPr>
        <w:pStyle w:val="A321065"/>
        <w:keepLines/>
        <w:spacing w:line="276" w:lineRule="auto"/>
        <w:ind w:left="0" w:right="0" w:firstLine="851"/>
        <w:jc w:val="center"/>
        <w:rPr>
          <w:rFonts w:asciiTheme="minorHAnsi" w:hAnsiTheme="minorHAnsi" w:cstheme="minorHAnsi"/>
          <w:sz w:val="20"/>
          <w:szCs w:val="20"/>
        </w:rPr>
      </w:pPr>
      <w:r w:rsidRPr="00B062F2">
        <w:rPr>
          <w:rFonts w:asciiTheme="minorHAnsi" w:hAnsiTheme="minorHAnsi" w:cstheme="minorHAnsi"/>
          <w:sz w:val="20"/>
          <w:szCs w:val="20"/>
        </w:rPr>
        <w:t>............................................................................................................</w:t>
      </w:r>
    </w:p>
    <w:p w:rsidR="001243DC" w:rsidRPr="00B062F2" w:rsidRDefault="001243DC"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B062F2" w:rsidRPr="00B062F2" w:rsidRDefault="00B062F2"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4156D0" w:rsidRPr="00B062F2" w:rsidRDefault="004156D0"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4156D0" w:rsidRPr="00B062F2" w:rsidRDefault="004156D0"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4156D0" w:rsidRPr="00B062F2" w:rsidRDefault="004156D0" w:rsidP="001243DC">
      <w:pPr>
        <w:autoSpaceDE w:val="0"/>
        <w:autoSpaceDN w:val="0"/>
        <w:adjustRightInd w:val="0"/>
        <w:spacing w:line="360" w:lineRule="auto"/>
        <w:jc w:val="center"/>
        <w:rPr>
          <w:rFonts w:asciiTheme="minorHAnsi" w:hAnsiTheme="minorHAnsi" w:cstheme="minorHAnsi"/>
          <w:b/>
          <w:bCs/>
          <w:sz w:val="20"/>
          <w:szCs w:val="20"/>
          <w:lang w:eastAsia="en-US"/>
        </w:rPr>
      </w:pPr>
    </w:p>
    <w:p w:rsidR="004156D0" w:rsidRPr="00B062F2" w:rsidRDefault="004156D0" w:rsidP="004156D0">
      <w:pPr>
        <w:autoSpaceDE w:val="0"/>
        <w:autoSpaceDN w:val="0"/>
        <w:adjustRightInd w:val="0"/>
        <w:jc w:val="cente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lastRenderedPageBreak/>
        <w:t>ANEXO IV</w:t>
      </w:r>
    </w:p>
    <w:p w:rsidR="004156D0" w:rsidRPr="00B062F2" w:rsidRDefault="004156D0" w:rsidP="00563CB4">
      <w:pPr>
        <w:autoSpaceDE w:val="0"/>
        <w:autoSpaceDN w:val="0"/>
        <w:adjustRightInd w:val="0"/>
        <w:jc w:val="both"/>
        <w:rPr>
          <w:rFonts w:asciiTheme="minorHAnsi" w:hAnsiTheme="minorHAnsi" w:cstheme="minorHAnsi"/>
          <w:sz w:val="20"/>
          <w:szCs w:val="20"/>
        </w:rPr>
      </w:pPr>
    </w:p>
    <w:p w:rsidR="004156D0" w:rsidRPr="00B062F2" w:rsidRDefault="004156D0" w:rsidP="00563CB4">
      <w:pPr>
        <w:autoSpaceDE w:val="0"/>
        <w:autoSpaceDN w:val="0"/>
        <w:adjustRightInd w:val="0"/>
        <w:jc w:val="both"/>
        <w:rPr>
          <w:rFonts w:asciiTheme="minorHAnsi" w:hAnsiTheme="minorHAnsi" w:cstheme="minorHAnsi"/>
          <w:sz w:val="20"/>
          <w:szCs w:val="20"/>
        </w:rPr>
      </w:pPr>
    </w:p>
    <w:p w:rsidR="00563CB4" w:rsidRPr="00B062F2" w:rsidRDefault="00563CB4" w:rsidP="00563CB4">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A empresa ___________________________________, inscrita no  CNPJ nº__________________, Inscrição Estadual nº _________________sediada (endereço completo)_______________________, </w:t>
      </w:r>
      <w:r w:rsidRPr="00B062F2">
        <w:rPr>
          <w:rFonts w:asciiTheme="minorHAnsi" w:hAnsiTheme="minorHAnsi" w:cstheme="minorHAnsi"/>
          <w:b/>
          <w:bCs/>
          <w:sz w:val="20"/>
          <w:szCs w:val="20"/>
        </w:rPr>
        <w:t>DECLAR</w:t>
      </w:r>
      <w:r w:rsidRPr="00B062F2">
        <w:rPr>
          <w:rFonts w:asciiTheme="minorHAnsi" w:hAnsiTheme="minorHAnsi" w:cstheme="minorHAnsi"/>
          <w:b/>
          <w:sz w:val="20"/>
          <w:szCs w:val="20"/>
        </w:rPr>
        <w:t>A</w:t>
      </w:r>
      <w:r w:rsidRPr="00B062F2">
        <w:rPr>
          <w:rFonts w:asciiTheme="minorHAnsi" w:hAnsiTheme="minorHAnsi" w:cstheme="minorHAnsi"/>
          <w:sz w:val="20"/>
          <w:szCs w:val="20"/>
        </w:rPr>
        <w:t xml:space="preserve">, sob as penas da lei, para efeitos do Pregão Presencial Nº  .../2017 conforme segue: </w:t>
      </w:r>
    </w:p>
    <w:p w:rsidR="00563CB4" w:rsidRPr="00B062F2" w:rsidRDefault="00563CB4" w:rsidP="00563CB4">
      <w:pPr>
        <w:autoSpaceDE w:val="0"/>
        <w:autoSpaceDN w:val="0"/>
        <w:adjustRightInd w:val="0"/>
        <w:jc w:val="both"/>
        <w:rPr>
          <w:rFonts w:asciiTheme="minorHAnsi" w:hAnsiTheme="minorHAnsi" w:cstheme="minorHAnsi"/>
          <w:b/>
          <w:bCs/>
          <w:sz w:val="20"/>
          <w:szCs w:val="20"/>
        </w:rPr>
      </w:pPr>
    </w:p>
    <w:p w:rsidR="00563CB4" w:rsidRPr="00B062F2" w:rsidRDefault="00563CB4" w:rsidP="00563CB4">
      <w:pPr>
        <w:autoSpaceDE w:val="0"/>
        <w:autoSpaceDN w:val="0"/>
        <w:adjustRightInd w:val="0"/>
        <w:spacing w:line="0" w:lineRule="atLeast"/>
        <w:jc w:val="center"/>
        <w:rPr>
          <w:rFonts w:asciiTheme="minorHAnsi" w:hAnsiTheme="minorHAnsi" w:cstheme="minorHAnsi"/>
          <w:b/>
          <w:bCs/>
          <w:sz w:val="20"/>
          <w:szCs w:val="20"/>
        </w:rPr>
      </w:pPr>
      <w:r w:rsidRPr="00B062F2">
        <w:rPr>
          <w:rFonts w:asciiTheme="minorHAnsi" w:hAnsiTheme="minorHAnsi" w:cstheme="minorHAnsi"/>
          <w:b/>
          <w:bCs/>
          <w:sz w:val="20"/>
          <w:szCs w:val="20"/>
        </w:rPr>
        <w:t>DECLARAÇÃO DE INEXISTÊNCIA DE FATOS SUPERVENIENTES IMPEDITIVOS DA QUALIFICAÇÃO</w:t>
      </w:r>
    </w:p>
    <w:p w:rsidR="00563CB4" w:rsidRPr="00B062F2" w:rsidRDefault="00563CB4" w:rsidP="00563CB4">
      <w:pPr>
        <w:autoSpaceDE w:val="0"/>
        <w:autoSpaceDN w:val="0"/>
        <w:adjustRightInd w:val="0"/>
        <w:spacing w:line="0" w:lineRule="atLeast"/>
        <w:jc w:val="both"/>
        <w:rPr>
          <w:rFonts w:asciiTheme="minorHAnsi" w:hAnsiTheme="minorHAnsi" w:cstheme="minorHAnsi"/>
          <w:sz w:val="20"/>
          <w:szCs w:val="20"/>
        </w:rPr>
      </w:pPr>
      <w:r w:rsidRPr="00B062F2">
        <w:rPr>
          <w:rFonts w:asciiTheme="minorHAnsi" w:hAnsiTheme="minorHAnsi" w:cstheme="minorHAnsi"/>
          <w:sz w:val="20"/>
          <w:szCs w:val="20"/>
        </w:rPr>
        <w:t xml:space="preserve">- </w:t>
      </w:r>
      <w:r w:rsidRPr="00B062F2">
        <w:rPr>
          <w:rFonts w:asciiTheme="minorHAnsi" w:hAnsiTheme="minorHAnsi" w:cstheme="minorHAnsi"/>
          <w:b/>
          <w:sz w:val="20"/>
          <w:szCs w:val="20"/>
        </w:rPr>
        <w:t>DECLARA</w:t>
      </w:r>
      <w:r w:rsidRPr="00B062F2">
        <w:rPr>
          <w:rFonts w:asciiTheme="minorHAnsi" w:hAnsiTheme="minorHAnsi" w:cstheme="minorHAnsi"/>
          <w:sz w:val="20"/>
          <w:szCs w:val="20"/>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563CB4" w:rsidRPr="00B062F2" w:rsidRDefault="00563CB4" w:rsidP="00563CB4">
      <w:pPr>
        <w:autoSpaceDE w:val="0"/>
        <w:autoSpaceDN w:val="0"/>
        <w:adjustRightInd w:val="0"/>
        <w:spacing w:line="0" w:lineRule="atLeast"/>
        <w:jc w:val="center"/>
        <w:rPr>
          <w:rFonts w:asciiTheme="minorHAnsi" w:hAnsiTheme="minorHAnsi" w:cstheme="minorHAnsi"/>
          <w:b/>
          <w:bCs/>
          <w:sz w:val="20"/>
          <w:szCs w:val="20"/>
        </w:rPr>
      </w:pPr>
      <w:r w:rsidRPr="00B062F2">
        <w:rPr>
          <w:rFonts w:asciiTheme="minorHAnsi" w:hAnsiTheme="minorHAnsi" w:cstheme="minorHAnsi"/>
          <w:b/>
          <w:bCs/>
          <w:sz w:val="20"/>
          <w:szCs w:val="20"/>
        </w:rPr>
        <w:t>DECLARAÇÃO DE NÃO EMPREGO DE MENORES</w:t>
      </w:r>
    </w:p>
    <w:p w:rsidR="00563CB4" w:rsidRPr="00B062F2" w:rsidRDefault="00563CB4" w:rsidP="00563CB4">
      <w:pPr>
        <w:autoSpaceDE w:val="0"/>
        <w:autoSpaceDN w:val="0"/>
        <w:adjustRightInd w:val="0"/>
        <w:spacing w:line="0" w:lineRule="atLeast"/>
        <w:jc w:val="both"/>
        <w:rPr>
          <w:rFonts w:asciiTheme="minorHAnsi" w:hAnsiTheme="minorHAnsi" w:cstheme="minorHAnsi"/>
          <w:sz w:val="20"/>
          <w:szCs w:val="20"/>
        </w:rPr>
      </w:pPr>
      <w:r w:rsidRPr="00B062F2">
        <w:rPr>
          <w:rFonts w:asciiTheme="minorHAnsi" w:hAnsiTheme="minorHAnsi" w:cstheme="minorHAnsi"/>
          <w:sz w:val="20"/>
          <w:szCs w:val="20"/>
        </w:rPr>
        <w:t xml:space="preserve">- </w:t>
      </w:r>
      <w:r w:rsidRPr="00B062F2">
        <w:rPr>
          <w:rFonts w:asciiTheme="minorHAnsi" w:hAnsiTheme="minorHAnsi" w:cstheme="minorHAnsi"/>
          <w:b/>
          <w:sz w:val="20"/>
          <w:szCs w:val="20"/>
        </w:rPr>
        <w:t>DECLARA,</w:t>
      </w:r>
      <w:r w:rsidRPr="00B062F2">
        <w:rPr>
          <w:rFonts w:asciiTheme="minorHAnsi" w:hAnsiTheme="minorHAnsi" w:cstheme="minorHAnsi"/>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563CB4" w:rsidRPr="00B062F2" w:rsidRDefault="00563CB4" w:rsidP="00563CB4">
      <w:pPr>
        <w:pStyle w:val="Ttulo1"/>
        <w:spacing w:line="0" w:lineRule="atLeast"/>
        <w:rPr>
          <w:rFonts w:asciiTheme="minorHAnsi" w:hAnsiTheme="minorHAnsi" w:cstheme="minorHAnsi"/>
          <w:sz w:val="20"/>
          <w:szCs w:val="20"/>
        </w:rPr>
      </w:pPr>
      <w:r w:rsidRPr="00B062F2">
        <w:rPr>
          <w:rFonts w:asciiTheme="minorHAnsi" w:hAnsiTheme="minorHAnsi" w:cstheme="minorHAnsi"/>
          <w:sz w:val="20"/>
          <w:szCs w:val="20"/>
        </w:rPr>
        <w:t>DECLARAÇÃO DE ATENDIMENTO AO INCISO VII DO ART. 4º DA LEI Nº 10.520/2002</w:t>
      </w:r>
    </w:p>
    <w:p w:rsidR="00563CB4" w:rsidRPr="00B062F2" w:rsidRDefault="00563CB4" w:rsidP="00563CB4">
      <w:pPr>
        <w:spacing w:line="0" w:lineRule="atLeast"/>
        <w:jc w:val="both"/>
        <w:rPr>
          <w:rFonts w:asciiTheme="minorHAnsi" w:hAnsiTheme="minorHAnsi" w:cstheme="minorHAnsi"/>
          <w:sz w:val="20"/>
          <w:szCs w:val="20"/>
        </w:rPr>
      </w:pPr>
      <w:r w:rsidRPr="00B062F2">
        <w:rPr>
          <w:rFonts w:asciiTheme="minorHAnsi" w:hAnsiTheme="minorHAnsi" w:cstheme="minorHAnsi"/>
          <w:b/>
          <w:bCs/>
          <w:sz w:val="20"/>
          <w:szCs w:val="20"/>
        </w:rPr>
        <w:t>- DECLARA</w:t>
      </w:r>
      <w:r w:rsidRPr="00B062F2">
        <w:rPr>
          <w:rFonts w:asciiTheme="minorHAnsi" w:hAnsiTheme="minorHAnsi" w:cstheme="minorHAnsi"/>
          <w:sz w:val="20"/>
          <w:szCs w:val="20"/>
        </w:rPr>
        <w:t xml:space="preserve"> que cumpre plenamente os requisitos de habilitação bem como o cumprimento do  </w:t>
      </w:r>
      <w:r w:rsidRPr="00B062F2">
        <w:rPr>
          <w:rFonts w:asciiTheme="minorHAnsi" w:hAnsiTheme="minorHAnsi" w:cstheme="minorHAnsi"/>
          <w:b/>
          <w:sz w:val="20"/>
          <w:szCs w:val="20"/>
        </w:rPr>
        <w:t>PRAZO DE ENTREGA</w:t>
      </w:r>
      <w:r w:rsidRPr="00B062F2">
        <w:rPr>
          <w:rFonts w:asciiTheme="minorHAnsi" w:hAnsiTheme="minorHAnsi" w:cstheme="minorHAnsi"/>
          <w:sz w:val="20"/>
          <w:szCs w:val="20"/>
        </w:rPr>
        <w:t xml:space="preserve"> dos itens que foi vencedora, conforme o exigido no edital, em atendimento ao inciso VII, do artigo 4º, da Lei Federal nº 10.520, de 17 de julho de 2002;</w:t>
      </w:r>
    </w:p>
    <w:p w:rsidR="00563CB4" w:rsidRPr="00B062F2" w:rsidRDefault="00563CB4" w:rsidP="00563CB4">
      <w:pPr>
        <w:spacing w:line="0" w:lineRule="atLeast"/>
        <w:jc w:val="center"/>
        <w:rPr>
          <w:rFonts w:asciiTheme="minorHAnsi" w:hAnsiTheme="minorHAnsi" w:cstheme="minorHAnsi"/>
          <w:b/>
          <w:sz w:val="20"/>
          <w:szCs w:val="20"/>
        </w:rPr>
      </w:pPr>
      <w:r w:rsidRPr="00B062F2">
        <w:rPr>
          <w:rFonts w:asciiTheme="minorHAnsi" w:hAnsiTheme="minorHAnsi" w:cstheme="minorHAnsi"/>
          <w:b/>
          <w:sz w:val="20"/>
          <w:szCs w:val="20"/>
        </w:rPr>
        <w:t>DECLARAÇÃO DE IDONIEDADE</w:t>
      </w:r>
    </w:p>
    <w:p w:rsidR="00563CB4" w:rsidRPr="00B062F2" w:rsidRDefault="00563CB4" w:rsidP="00563CB4">
      <w:pPr>
        <w:spacing w:line="0" w:lineRule="atLeast"/>
        <w:jc w:val="both"/>
        <w:rPr>
          <w:rFonts w:asciiTheme="minorHAnsi" w:hAnsiTheme="minorHAnsi" w:cstheme="minorHAnsi"/>
          <w:sz w:val="20"/>
          <w:szCs w:val="20"/>
        </w:rPr>
      </w:pPr>
      <w:r w:rsidRPr="00B062F2">
        <w:rPr>
          <w:rFonts w:asciiTheme="minorHAnsi" w:hAnsiTheme="minorHAnsi" w:cstheme="minorHAnsi"/>
          <w:sz w:val="20"/>
          <w:szCs w:val="20"/>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563CB4" w:rsidRPr="00B062F2" w:rsidRDefault="00563CB4" w:rsidP="00563CB4">
      <w:pPr>
        <w:autoSpaceDE w:val="0"/>
        <w:autoSpaceDN w:val="0"/>
        <w:adjustRightInd w:val="0"/>
        <w:spacing w:line="360" w:lineRule="auto"/>
        <w:jc w:val="center"/>
        <w:rPr>
          <w:rFonts w:asciiTheme="minorHAnsi" w:hAnsiTheme="minorHAnsi" w:cstheme="minorHAnsi"/>
          <w:sz w:val="20"/>
          <w:szCs w:val="20"/>
        </w:rPr>
      </w:pPr>
      <w:r w:rsidRPr="00B062F2">
        <w:rPr>
          <w:rFonts w:asciiTheme="minorHAnsi" w:hAnsiTheme="minorHAnsi" w:cstheme="minorHAnsi"/>
          <w:sz w:val="20"/>
          <w:szCs w:val="20"/>
        </w:rPr>
        <w:t>Local e data, _______________ , ___ de ____________de 2018.</w:t>
      </w:r>
    </w:p>
    <w:p w:rsidR="00563CB4" w:rsidRPr="00B062F2" w:rsidRDefault="00563CB4" w:rsidP="00563CB4">
      <w:pPr>
        <w:autoSpaceDE w:val="0"/>
        <w:autoSpaceDN w:val="0"/>
        <w:adjustRightInd w:val="0"/>
        <w:jc w:val="center"/>
        <w:rPr>
          <w:rFonts w:asciiTheme="minorHAnsi" w:hAnsiTheme="minorHAnsi" w:cstheme="minorHAnsi"/>
          <w:sz w:val="20"/>
          <w:szCs w:val="20"/>
        </w:rPr>
      </w:pPr>
      <w:r w:rsidRPr="00B062F2">
        <w:rPr>
          <w:rFonts w:asciiTheme="minorHAnsi" w:hAnsiTheme="minorHAnsi" w:cstheme="minorHAnsi"/>
          <w:sz w:val="20"/>
          <w:szCs w:val="20"/>
        </w:rPr>
        <w:t>___________________________________________</w:t>
      </w:r>
    </w:p>
    <w:p w:rsidR="00563CB4" w:rsidRPr="00B062F2" w:rsidRDefault="00563CB4" w:rsidP="00563CB4">
      <w:pPr>
        <w:autoSpaceDE w:val="0"/>
        <w:autoSpaceDN w:val="0"/>
        <w:adjustRightInd w:val="0"/>
        <w:jc w:val="center"/>
        <w:rPr>
          <w:rFonts w:asciiTheme="minorHAnsi" w:hAnsiTheme="minorHAnsi" w:cstheme="minorHAnsi"/>
          <w:sz w:val="20"/>
          <w:szCs w:val="20"/>
        </w:rPr>
      </w:pPr>
      <w:r w:rsidRPr="00B062F2">
        <w:rPr>
          <w:rFonts w:asciiTheme="minorHAnsi" w:hAnsiTheme="minorHAnsi" w:cstheme="minorHAnsi"/>
          <w:sz w:val="20"/>
          <w:szCs w:val="20"/>
        </w:rPr>
        <w:t>nome e assinatura do responsável legal (ASSINATURA RECONHECIDA)</w:t>
      </w:r>
    </w:p>
    <w:p w:rsidR="00563CB4" w:rsidRPr="00B062F2" w:rsidRDefault="00563CB4" w:rsidP="00563CB4">
      <w:pPr>
        <w:jc w:val="center"/>
        <w:rPr>
          <w:rFonts w:asciiTheme="minorHAnsi" w:hAnsiTheme="minorHAnsi" w:cstheme="minorHAnsi"/>
          <w:sz w:val="20"/>
          <w:szCs w:val="20"/>
        </w:rPr>
      </w:pPr>
      <w:r w:rsidRPr="00B062F2">
        <w:rPr>
          <w:rFonts w:asciiTheme="minorHAnsi" w:hAnsiTheme="minorHAnsi" w:cstheme="minorHAnsi"/>
          <w:sz w:val="20"/>
          <w:szCs w:val="20"/>
        </w:rPr>
        <w:t>(carteira de identidade número e órgão emissor)(número CPF)</w:t>
      </w:r>
    </w:p>
    <w:p w:rsidR="001243DC" w:rsidRPr="00B062F2" w:rsidRDefault="001243DC" w:rsidP="001243DC">
      <w:pPr>
        <w:autoSpaceDE w:val="0"/>
        <w:autoSpaceDN w:val="0"/>
        <w:adjustRightInd w:val="0"/>
        <w:jc w:val="center"/>
        <w:rPr>
          <w:rFonts w:asciiTheme="minorHAnsi" w:hAnsiTheme="minorHAnsi" w:cstheme="minorHAnsi"/>
          <w:sz w:val="20"/>
          <w:szCs w:val="20"/>
        </w:rPr>
      </w:pPr>
    </w:p>
    <w:p w:rsidR="001243DC" w:rsidRPr="00B062F2" w:rsidRDefault="001243DC" w:rsidP="001243DC">
      <w:pPr>
        <w:autoSpaceDE w:val="0"/>
        <w:autoSpaceDN w:val="0"/>
        <w:adjustRightInd w:val="0"/>
        <w:jc w:val="center"/>
        <w:rPr>
          <w:rFonts w:asciiTheme="minorHAnsi" w:hAnsiTheme="minorHAnsi" w:cstheme="minorHAnsi"/>
          <w:sz w:val="20"/>
          <w:szCs w:val="20"/>
        </w:rPr>
      </w:pPr>
    </w:p>
    <w:p w:rsidR="004156D0" w:rsidRPr="00B062F2" w:rsidRDefault="004156D0" w:rsidP="001243DC">
      <w:pPr>
        <w:autoSpaceDE w:val="0"/>
        <w:autoSpaceDN w:val="0"/>
        <w:adjustRightInd w:val="0"/>
        <w:jc w:val="center"/>
        <w:rPr>
          <w:rFonts w:asciiTheme="minorHAnsi" w:hAnsiTheme="minorHAnsi" w:cstheme="minorHAnsi"/>
          <w:sz w:val="20"/>
          <w:szCs w:val="20"/>
        </w:rPr>
      </w:pPr>
    </w:p>
    <w:p w:rsidR="004156D0" w:rsidRPr="00B062F2" w:rsidRDefault="004156D0" w:rsidP="001243DC">
      <w:pPr>
        <w:autoSpaceDE w:val="0"/>
        <w:autoSpaceDN w:val="0"/>
        <w:adjustRightInd w:val="0"/>
        <w:jc w:val="center"/>
        <w:rPr>
          <w:rFonts w:asciiTheme="minorHAnsi" w:hAnsiTheme="minorHAnsi" w:cstheme="minorHAnsi"/>
          <w:sz w:val="20"/>
          <w:szCs w:val="20"/>
        </w:rPr>
      </w:pPr>
    </w:p>
    <w:p w:rsidR="004156D0" w:rsidRPr="00B062F2" w:rsidRDefault="004156D0"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Default="00B062F2" w:rsidP="001243DC">
      <w:pPr>
        <w:autoSpaceDE w:val="0"/>
        <w:autoSpaceDN w:val="0"/>
        <w:adjustRightInd w:val="0"/>
        <w:jc w:val="center"/>
        <w:rPr>
          <w:rFonts w:asciiTheme="minorHAnsi" w:hAnsiTheme="minorHAnsi" w:cstheme="minorHAnsi"/>
          <w:sz w:val="20"/>
          <w:szCs w:val="20"/>
        </w:rPr>
      </w:pPr>
    </w:p>
    <w:p w:rsidR="00B062F2" w:rsidRDefault="00B062F2" w:rsidP="001243DC">
      <w:pPr>
        <w:autoSpaceDE w:val="0"/>
        <w:autoSpaceDN w:val="0"/>
        <w:adjustRightInd w:val="0"/>
        <w:jc w:val="center"/>
        <w:rPr>
          <w:rFonts w:asciiTheme="minorHAnsi" w:hAnsiTheme="minorHAnsi" w:cstheme="minorHAnsi"/>
          <w:sz w:val="20"/>
          <w:szCs w:val="20"/>
        </w:rPr>
      </w:pPr>
    </w:p>
    <w:p w:rsidR="00B062F2" w:rsidRDefault="00B062F2" w:rsidP="001243DC">
      <w:pPr>
        <w:autoSpaceDE w:val="0"/>
        <w:autoSpaceDN w:val="0"/>
        <w:adjustRightInd w:val="0"/>
        <w:jc w:val="center"/>
        <w:rPr>
          <w:rFonts w:asciiTheme="minorHAnsi" w:hAnsiTheme="minorHAnsi" w:cstheme="minorHAnsi"/>
          <w:sz w:val="20"/>
          <w:szCs w:val="20"/>
        </w:rPr>
      </w:pPr>
    </w:p>
    <w:p w:rsidR="00B062F2" w:rsidRDefault="00B062F2" w:rsidP="001243DC">
      <w:pPr>
        <w:autoSpaceDE w:val="0"/>
        <w:autoSpaceDN w:val="0"/>
        <w:adjustRightInd w:val="0"/>
        <w:jc w:val="center"/>
        <w:rPr>
          <w:rFonts w:asciiTheme="minorHAnsi" w:hAnsiTheme="minorHAnsi" w:cstheme="minorHAnsi"/>
          <w:sz w:val="20"/>
          <w:szCs w:val="20"/>
        </w:rPr>
      </w:pPr>
    </w:p>
    <w:p w:rsid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B062F2" w:rsidRPr="00B062F2" w:rsidRDefault="00B062F2" w:rsidP="001243DC">
      <w:pPr>
        <w:autoSpaceDE w:val="0"/>
        <w:autoSpaceDN w:val="0"/>
        <w:adjustRightInd w:val="0"/>
        <w:jc w:val="center"/>
        <w:rPr>
          <w:rFonts w:asciiTheme="minorHAnsi" w:hAnsiTheme="minorHAnsi" w:cstheme="minorHAnsi"/>
          <w:sz w:val="20"/>
          <w:szCs w:val="20"/>
        </w:rPr>
      </w:pPr>
    </w:p>
    <w:p w:rsidR="001243DC" w:rsidRPr="00B062F2" w:rsidRDefault="004156D0" w:rsidP="001243DC">
      <w:pPr>
        <w:autoSpaceDE w:val="0"/>
        <w:autoSpaceDN w:val="0"/>
        <w:adjustRightInd w:val="0"/>
        <w:jc w:val="cente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lastRenderedPageBreak/>
        <w:t xml:space="preserve">ANEXO </w:t>
      </w:r>
      <w:r w:rsidR="001243DC" w:rsidRPr="00B062F2">
        <w:rPr>
          <w:rFonts w:asciiTheme="minorHAnsi" w:hAnsiTheme="minorHAnsi" w:cstheme="minorHAnsi"/>
          <w:b/>
          <w:bCs/>
          <w:sz w:val="20"/>
          <w:szCs w:val="20"/>
          <w:lang w:eastAsia="en-US"/>
        </w:rPr>
        <w:t>V</w:t>
      </w: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center"/>
        <w:rPr>
          <w:rFonts w:asciiTheme="minorHAnsi" w:hAnsiTheme="minorHAnsi" w:cstheme="minorHAnsi"/>
          <w:bCs/>
          <w:i/>
          <w:iCs/>
          <w:sz w:val="20"/>
          <w:szCs w:val="20"/>
          <w:lang w:eastAsia="en-US"/>
        </w:rPr>
      </w:pPr>
      <w:r w:rsidRPr="00B062F2">
        <w:rPr>
          <w:rFonts w:asciiTheme="minorHAnsi" w:hAnsiTheme="minorHAnsi" w:cstheme="minorHAnsi"/>
          <w:b/>
          <w:bCs/>
          <w:sz w:val="20"/>
          <w:szCs w:val="20"/>
          <w:lang w:eastAsia="en-US"/>
        </w:rPr>
        <w:t>Modelo de Proposta de Preços</w:t>
      </w:r>
      <w:r w:rsidRPr="00B062F2">
        <w:rPr>
          <w:rFonts w:asciiTheme="minorHAnsi" w:hAnsiTheme="minorHAnsi" w:cstheme="minorHAnsi"/>
          <w:bCs/>
          <w:i/>
          <w:iCs/>
          <w:sz w:val="20"/>
          <w:szCs w:val="20"/>
          <w:lang w:eastAsia="en-US"/>
        </w:rPr>
        <w:t xml:space="preserve">                             </w:t>
      </w:r>
    </w:p>
    <w:p w:rsidR="001243DC" w:rsidRPr="00B062F2" w:rsidRDefault="001243DC" w:rsidP="001243DC">
      <w:pPr>
        <w:autoSpaceDE w:val="0"/>
        <w:autoSpaceDN w:val="0"/>
        <w:adjustRightInd w:val="0"/>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A</w:t>
      </w:r>
    </w:p>
    <w:p w:rsidR="001243DC" w:rsidRPr="00B062F2" w:rsidRDefault="001243DC" w:rsidP="001243DC">
      <w:pPr>
        <w:autoSpaceDE w:val="0"/>
        <w:autoSpaceDN w:val="0"/>
        <w:adjustRightInd w:val="0"/>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 xml:space="preserve">PREFEITURA MUNICIPAL DE </w:t>
      </w:r>
      <w:r w:rsidR="005412E7" w:rsidRPr="00B062F2">
        <w:rPr>
          <w:rFonts w:asciiTheme="minorHAnsi" w:hAnsiTheme="minorHAnsi" w:cstheme="minorHAnsi"/>
          <w:bCs/>
          <w:sz w:val="20"/>
          <w:szCs w:val="20"/>
          <w:lang w:eastAsia="en-US"/>
        </w:rPr>
        <w:t>PONTE SERRADA</w:t>
      </w:r>
      <w:r w:rsidRPr="00B062F2">
        <w:rPr>
          <w:rFonts w:asciiTheme="minorHAnsi" w:hAnsiTheme="minorHAnsi" w:cstheme="minorHAnsi"/>
          <w:bCs/>
          <w:sz w:val="20"/>
          <w:szCs w:val="20"/>
          <w:lang w:eastAsia="en-US"/>
        </w:rPr>
        <w:t xml:space="preserve"> - SC</w:t>
      </w:r>
    </w:p>
    <w:p w:rsidR="001243DC" w:rsidRPr="00B062F2" w:rsidRDefault="001243DC" w:rsidP="001243DC">
      <w:pPr>
        <w:autoSpaceDE w:val="0"/>
        <w:autoSpaceDN w:val="0"/>
        <w:adjustRightInd w:val="0"/>
        <w:jc w:val="both"/>
        <w:rPr>
          <w:rFonts w:asciiTheme="minorHAnsi" w:hAnsiTheme="minorHAnsi" w:cstheme="minorHAnsi"/>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Cs/>
          <w:sz w:val="20"/>
          <w:szCs w:val="20"/>
          <w:lang w:eastAsia="en-US"/>
        </w:rPr>
        <w:t xml:space="preserve">Proposta que faz a empresa _______________________________, inscrita no CNPJ nº _______________________ e inscrição estadual nº_______________, estabelecida no(a) ________________________________, em conformidade com o Edital de </w:t>
      </w:r>
      <w:r w:rsidRPr="00B062F2">
        <w:rPr>
          <w:rFonts w:asciiTheme="minorHAnsi" w:hAnsiTheme="minorHAnsi" w:cstheme="minorHAnsi"/>
          <w:b/>
          <w:bCs/>
          <w:sz w:val="20"/>
          <w:szCs w:val="20"/>
          <w:lang w:eastAsia="en-US"/>
        </w:rPr>
        <w:t>Pregão Presencial nº.</w:t>
      </w:r>
    </w:p>
    <w:p w:rsidR="001243DC" w:rsidRPr="00B062F2" w:rsidRDefault="001243DC" w:rsidP="001243DC">
      <w:pPr>
        <w:autoSpaceDE w:val="0"/>
        <w:autoSpaceDN w:val="0"/>
        <w:adjustRightInd w:val="0"/>
        <w:jc w:val="both"/>
        <w:rPr>
          <w:rFonts w:asciiTheme="minorHAnsi" w:hAnsiTheme="minorHAnsi" w:cstheme="minorHAnsi"/>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Portanto, oferecemos a esse Órgão o preço a seguir indicado, para a realização dos serviços descritos no referido Edital:</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Realização de seguros para veículos da Prefeitura Municipal de </w:t>
      </w:r>
      <w:r w:rsidR="005412E7" w:rsidRPr="00B062F2">
        <w:rPr>
          <w:rFonts w:asciiTheme="minorHAnsi" w:hAnsiTheme="minorHAnsi" w:cstheme="minorHAnsi"/>
          <w:sz w:val="20"/>
          <w:szCs w:val="20"/>
        </w:rPr>
        <w:t>PONTE SERRADA -</w:t>
      </w:r>
      <w:r w:rsidRPr="00B062F2">
        <w:rPr>
          <w:rFonts w:asciiTheme="minorHAnsi" w:hAnsiTheme="minorHAnsi" w:cstheme="minorHAnsi"/>
          <w:sz w:val="20"/>
          <w:szCs w:val="20"/>
        </w:rPr>
        <w:t xml:space="preserve"> SC, conforme especificações contidas nos itens abaixo relacionados, </w:t>
      </w:r>
      <w:r w:rsidRPr="00B062F2">
        <w:rPr>
          <w:rFonts w:asciiTheme="minorHAnsi" w:hAnsiTheme="minorHAnsi" w:cstheme="minorHAnsi"/>
          <w:sz w:val="20"/>
          <w:szCs w:val="20"/>
          <w:lang w:eastAsia="en-US"/>
        </w:rPr>
        <w:t xml:space="preserve">e em estrita observância com o indicado nas Especificações e na Documentação levada a efeito pelo </w:t>
      </w:r>
      <w:r w:rsidRPr="00B062F2">
        <w:rPr>
          <w:rFonts w:asciiTheme="minorHAnsi" w:hAnsiTheme="minorHAnsi" w:cstheme="minorHAnsi"/>
          <w:b/>
          <w:bCs/>
          <w:sz w:val="20"/>
          <w:szCs w:val="20"/>
          <w:lang w:eastAsia="en-US"/>
        </w:rPr>
        <w:t>Pregão Presencial nº</w:t>
      </w:r>
      <w:r w:rsidRPr="00B062F2">
        <w:rPr>
          <w:rFonts w:asciiTheme="minorHAnsi" w:hAnsiTheme="minorHAnsi" w:cstheme="minorHAnsi"/>
          <w:sz w:val="20"/>
          <w:szCs w:val="20"/>
        </w:rPr>
        <w:t>:</w:t>
      </w:r>
    </w:p>
    <w:tbl>
      <w:tblPr>
        <w:tblpPr w:leftFromText="141" w:rightFromText="141" w:vertAnchor="text" w:horzAnchor="margin" w:tblpY="250"/>
        <w:tblW w:w="9069" w:type="dxa"/>
        <w:tblCellMar>
          <w:left w:w="70" w:type="dxa"/>
          <w:right w:w="70" w:type="dxa"/>
        </w:tblCellMar>
        <w:tblLook w:val="04A0" w:firstRow="1" w:lastRow="0" w:firstColumn="1" w:lastColumn="0" w:noHBand="0" w:noVBand="1"/>
      </w:tblPr>
      <w:tblGrid>
        <w:gridCol w:w="668"/>
        <w:gridCol w:w="1184"/>
        <w:gridCol w:w="1008"/>
        <w:gridCol w:w="626"/>
        <w:gridCol w:w="1038"/>
        <w:gridCol w:w="973"/>
        <w:gridCol w:w="411"/>
        <w:gridCol w:w="374"/>
        <w:gridCol w:w="785"/>
        <w:gridCol w:w="876"/>
        <w:gridCol w:w="623"/>
        <w:gridCol w:w="717"/>
        <w:gridCol w:w="691"/>
      </w:tblGrid>
      <w:tr w:rsidR="00B062F2" w:rsidRPr="00B062F2" w:rsidTr="00B062F2">
        <w:trPr>
          <w:trHeight w:val="255"/>
        </w:trPr>
        <w:tc>
          <w:tcPr>
            <w:tcW w:w="549" w:type="dxa"/>
            <w:tcBorders>
              <w:top w:val="single" w:sz="4" w:space="0" w:color="auto"/>
              <w:left w:val="single" w:sz="4" w:space="0" w:color="auto"/>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ITEM</w:t>
            </w:r>
          </w:p>
        </w:tc>
        <w:tc>
          <w:tcPr>
            <w:tcW w:w="1041"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AUTOMOVEIS /CAMINHOES</w:t>
            </w:r>
          </w:p>
        </w:tc>
        <w:tc>
          <w:tcPr>
            <w:tcW w:w="889"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ANO/MOD.</w:t>
            </w:r>
          </w:p>
        </w:tc>
        <w:tc>
          <w:tcPr>
            <w:tcW w:w="559"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PLACA</w:t>
            </w:r>
          </w:p>
        </w:tc>
        <w:tc>
          <w:tcPr>
            <w:tcW w:w="916"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CASCO/FIPE</w:t>
            </w:r>
          </w:p>
        </w:tc>
        <w:tc>
          <w:tcPr>
            <w:tcW w:w="973"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FRANQUIA / RED.</w:t>
            </w:r>
          </w:p>
        </w:tc>
        <w:tc>
          <w:tcPr>
            <w:tcW w:w="410"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DM</w:t>
            </w:r>
          </w:p>
        </w:tc>
        <w:tc>
          <w:tcPr>
            <w:tcW w:w="374"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DC</w:t>
            </w:r>
          </w:p>
        </w:tc>
        <w:tc>
          <w:tcPr>
            <w:tcW w:w="696"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APP/MA</w:t>
            </w:r>
          </w:p>
        </w:tc>
        <w:tc>
          <w:tcPr>
            <w:tcW w:w="776" w:type="dxa"/>
            <w:tcBorders>
              <w:top w:val="single" w:sz="4" w:space="0" w:color="auto"/>
              <w:left w:val="nil"/>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DMORAIS</w:t>
            </w:r>
          </w:p>
        </w:tc>
        <w:tc>
          <w:tcPr>
            <w:tcW w:w="557" w:type="dxa"/>
            <w:tcBorders>
              <w:top w:val="single" w:sz="4" w:space="0" w:color="auto"/>
              <w:left w:val="nil"/>
              <w:bottom w:val="single" w:sz="4" w:space="0" w:color="auto"/>
              <w:right w:val="nil"/>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24HRS</w:t>
            </w:r>
          </w:p>
        </w:tc>
        <w:tc>
          <w:tcPr>
            <w:tcW w:w="638" w:type="dxa"/>
            <w:tcBorders>
              <w:top w:val="single" w:sz="4" w:space="0" w:color="auto"/>
              <w:left w:val="single" w:sz="4" w:space="0" w:color="auto"/>
              <w:bottom w:val="single" w:sz="4" w:space="0" w:color="auto"/>
              <w:right w:val="single" w:sz="4" w:space="0" w:color="auto"/>
            </w:tcBorders>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VIDROS</w:t>
            </w:r>
          </w:p>
        </w:tc>
        <w:tc>
          <w:tcPr>
            <w:tcW w:w="691" w:type="dxa"/>
            <w:tcBorders>
              <w:top w:val="single" w:sz="4" w:space="0" w:color="auto"/>
              <w:left w:val="single" w:sz="4" w:space="0" w:color="auto"/>
              <w:bottom w:val="single" w:sz="4" w:space="0" w:color="auto"/>
              <w:right w:val="single" w:sz="4" w:space="0" w:color="auto"/>
            </w:tcBorders>
            <w:noWrap/>
            <w:vAlign w:val="bottom"/>
            <w:hideMark/>
          </w:tcPr>
          <w:p w:rsidR="00B062F2" w:rsidRPr="00B062F2" w:rsidRDefault="00B062F2" w:rsidP="00B062F2">
            <w:pPr>
              <w:jc w:val="center"/>
              <w:rPr>
                <w:rFonts w:asciiTheme="minorHAnsi" w:hAnsiTheme="minorHAnsi" w:cstheme="minorHAnsi"/>
                <w:b/>
                <w:bCs/>
                <w:sz w:val="18"/>
                <w:szCs w:val="18"/>
              </w:rPr>
            </w:pPr>
            <w:r w:rsidRPr="00B062F2">
              <w:rPr>
                <w:rFonts w:asciiTheme="minorHAnsi" w:hAnsiTheme="minorHAnsi" w:cstheme="minorHAnsi"/>
                <w:b/>
                <w:bCs/>
                <w:sz w:val="18"/>
                <w:szCs w:val="18"/>
              </w:rPr>
              <w:t>VALOR R$</w:t>
            </w:r>
          </w:p>
        </w:tc>
      </w:tr>
      <w:tr w:rsidR="00B062F2" w:rsidRPr="00B062F2" w:rsidTr="00B062F2">
        <w:trPr>
          <w:gridAfter w:val="11"/>
          <w:wAfter w:w="7479" w:type="dxa"/>
          <w:trHeight w:val="255"/>
        </w:trPr>
        <w:tc>
          <w:tcPr>
            <w:tcW w:w="549" w:type="dxa"/>
            <w:tcBorders>
              <w:top w:val="nil"/>
              <w:left w:val="single" w:sz="4" w:space="0" w:color="auto"/>
              <w:bottom w:val="single" w:sz="4" w:space="0" w:color="auto"/>
              <w:right w:val="single" w:sz="4" w:space="0" w:color="auto"/>
            </w:tcBorders>
            <w:noWrap/>
            <w:vAlign w:val="bottom"/>
            <w:hideMark/>
          </w:tcPr>
          <w:p w:rsidR="00B062F2" w:rsidRPr="00B062F2" w:rsidRDefault="00B062F2" w:rsidP="00B062F2">
            <w:pPr>
              <w:jc w:val="right"/>
              <w:rPr>
                <w:rFonts w:asciiTheme="minorHAnsi" w:hAnsiTheme="minorHAnsi" w:cstheme="minorHAnsi"/>
                <w:sz w:val="20"/>
                <w:szCs w:val="20"/>
              </w:rPr>
            </w:pPr>
            <w:r w:rsidRPr="00B062F2">
              <w:rPr>
                <w:rFonts w:asciiTheme="minorHAnsi" w:hAnsiTheme="minorHAnsi" w:cstheme="minorHAnsi"/>
                <w:sz w:val="20"/>
                <w:szCs w:val="20"/>
              </w:rPr>
              <w:t>TOTAL</w:t>
            </w:r>
          </w:p>
        </w:tc>
        <w:tc>
          <w:tcPr>
            <w:tcW w:w="1041" w:type="dxa"/>
            <w:tcBorders>
              <w:top w:val="single" w:sz="4" w:space="0" w:color="auto"/>
              <w:left w:val="single" w:sz="4" w:space="0" w:color="auto"/>
              <w:bottom w:val="single" w:sz="4" w:space="0" w:color="auto"/>
              <w:right w:val="single" w:sz="4" w:space="0" w:color="auto"/>
            </w:tcBorders>
            <w:noWrap/>
            <w:vAlign w:val="bottom"/>
            <w:hideMark/>
          </w:tcPr>
          <w:p w:rsidR="00B062F2" w:rsidRPr="00B062F2" w:rsidRDefault="00B062F2" w:rsidP="00B062F2">
            <w:pPr>
              <w:rPr>
                <w:rFonts w:asciiTheme="minorHAnsi" w:hAnsiTheme="minorHAnsi" w:cstheme="minorHAnsi"/>
                <w:sz w:val="20"/>
                <w:szCs w:val="20"/>
              </w:rPr>
            </w:pPr>
            <w:r w:rsidRPr="00B062F2">
              <w:rPr>
                <w:rFonts w:asciiTheme="minorHAnsi" w:hAnsiTheme="minorHAnsi" w:cstheme="minorHAnsi"/>
                <w:sz w:val="20"/>
                <w:szCs w:val="20"/>
              </w:rPr>
              <w:t>R$</w:t>
            </w:r>
          </w:p>
        </w:tc>
      </w:tr>
    </w:tbl>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Condições de pagamento: Uma entrada e mais três parcelas, iguais, mensais e sucessivas.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O seguro terá vigência de 01 ano.</w:t>
      </w:r>
    </w:p>
    <w:p w:rsidR="001243DC" w:rsidRPr="00B062F2" w:rsidRDefault="001243DC" w:rsidP="001243DC">
      <w:pPr>
        <w:autoSpaceDE w:val="0"/>
        <w:autoSpaceDN w:val="0"/>
        <w:adjustRightInd w:val="0"/>
        <w:ind w:right="-1900"/>
        <w:jc w:val="both"/>
        <w:rPr>
          <w:rFonts w:asciiTheme="minorHAnsi" w:hAnsiTheme="minorHAnsi" w:cstheme="minorHAnsi"/>
          <w:bCs/>
          <w:i/>
          <w:sz w:val="20"/>
          <w:szCs w:val="20"/>
          <w:lang w:eastAsia="en-US"/>
        </w:rPr>
      </w:pPr>
      <w:r w:rsidRPr="00B062F2">
        <w:rPr>
          <w:rFonts w:asciiTheme="minorHAnsi" w:hAnsiTheme="minorHAnsi" w:cstheme="minorHAnsi"/>
          <w:bCs/>
          <w:i/>
          <w:sz w:val="20"/>
          <w:szCs w:val="20"/>
          <w:lang w:eastAsia="en-US"/>
        </w:rPr>
        <w:t>*</w:t>
      </w:r>
      <w:proofErr w:type="spellStart"/>
      <w:r w:rsidRPr="00B062F2">
        <w:rPr>
          <w:rFonts w:asciiTheme="minorHAnsi" w:hAnsiTheme="minorHAnsi" w:cstheme="minorHAnsi"/>
          <w:bCs/>
          <w:i/>
          <w:sz w:val="20"/>
          <w:szCs w:val="20"/>
          <w:lang w:eastAsia="en-US"/>
        </w:rPr>
        <w:t>Obs</w:t>
      </w:r>
      <w:proofErr w:type="spellEnd"/>
      <w:r w:rsidRPr="00B062F2">
        <w:rPr>
          <w:rFonts w:asciiTheme="minorHAnsi" w:hAnsiTheme="minorHAnsi" w:cstheme="minorHAnsi"/>
          <w:bCs/>
          <w:i/>
          <w:sz w:val="20"/>
          <w:szCs w:val="20"/>
          <w:lang w:eastAsia="en-US"/>
        </w:rPr>
        <w:t>: O proponente deve, obrigatoriamente, descrever o serviço efetivamente ofertado, se vinculando tão somente à</w:t>
      </w:r>
      <w:r w:rsidR="00B062F2">
        <w:rPr>
          <w:rFonts w:asciiTheme="minorHAnsi" w:hAnsiTheme="minorHAnsi" w:cstheme="minorHAnsi"/>
          <w:bCs/>
          <w:i/>
          <w:sz w:val="20"/>
          <w:szCs w:val="20"/>
          <w:lang w:eastAsia="en-US"/>
        </w:rPr>
        <w:t>s exigências mínimas constantes</w:t>
      </w:r>
      <w:r w:rsidRPr="00B062F2">
        <w:rPr>
          <w:rFonts w:asciiTheme="minorHAnsi" w:hAnsiTheme="minorHAnsi" w:cstheme="minorHAnsi"/>
          <w:bCs/>
          <w:i/>
          <w:sz w:val="20"/>
          <w:szCs w:val="20"/>
          <w:lang w:eastAsia="en-US"/>
        </w:rPr>
        <w:t xml:space="preserve"> no presente Edital.</w:t>
      </w:r>
    </w:p>
    <w:p w:rsidR="001243DC" w:rsidRPr="00B062F2" w:rsidRDefault="001243DC" w:rsidP="001243DC">
      <w:pPr>
        <w:autoSpaceDE w:val="0"/>
        <w:autoSpaceDN w:val="0"/>
        <w:adjustRightInd w:val="0"/>
        <w:rPr>
          <w:rFonts w:asciiTheme="minorHAnsi" w:hAnsiTheme="minorHAnsi" w:cstheme="minorHAnsi"/>
          <w:bCs/>
          <w:sz w:val="20"/>
          <w:szCs w:val="20"/>
          <w:lang w:eastAsia="en-US"/>
        </w:rPr>
      </w:pPr>
    </w:p>
    <w:p w:rsidR="001243DC" w:rsidRPr="00B062F2" w:rsidRDefault="001243DC" w:rsidP="001243DC">
      <w:pPr>
        <w:autoSpaceDE w:val="0"/>
        <w:autoSpaceDN w:val="0"/>
        <w:adjustRightInd w:val="0"/>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O VALOR TOTAL GERAL da Proposta ofertada por esta empresa é de:</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R$ (____)</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spacing w:line="360" w:lineRule="auto"/>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Dados da empresa:</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a) Razão Social: _____________________________________________________________;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b) CGC (MF) nº: ___________________________ c) Inscrição Estadual nº: 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d) Endereço: ________________________________________ e) CEP: 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f) Cidade: ________________________ Estado: 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g) Fone: _____________________ E-mail: 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Dados do responsável para assinatura do contrato:</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Nome: _____________________________________________________________________;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RG nº: __________________________ CPF nº: ____________________________________;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Cargo/Função ocupada: ________________________________________________________;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Fone: ______________________________________________________________________.</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O prazo de validade de nossa proposta é de 60 (sessenta) dias contados de sua abertura.</w:t>
      </w:r>
    </w:p>
    <w:p w:rsidR="001243DC" w:rsidRPr="00B062F2" w:rsidRDefault="001243DC" w:rsidP="001243DC">
      <w:pPr>
        <w:autoSpaceDE w:val="0"/>
        <w:autoSpaceDN w:val="0"/>
        <w:adjustRightInd w:val="0"/>
        <w:spacing w:line="360" w:lineRule="auto"/>
        <w:jc w:val="both"/>
        <w:rPr>
          <w:rFonts w:asciiTheme="minorHAnsi" w:hAnsiTheme="minorHAnsi" w:cstheme="minorHAnsi"/>
          <w:bCs/>
          <w:sz w:val="20"/>
          <w:szCs w:val="20"/>
          <w:lang w:eastAsia="en-US"/>
        </w:rPr>
      </w:pPr>
      <w:r w:rsidRPr="00B062F2">
        <w:rPr>
          <w:rFonts w:asciiTheme="minorHAnsi" w:hAnsiTheme="minorHAnsi" w:cstheme="minorHAnsi"/>
          <w:bCs/>
          <w:sz w:val="20"/>
          <w:szCs w:val="20"/>
          <w:lang w:eastAsia="en-US"/>
        </w:rPr>
        <w:t xml:space="preserve">Cidade/UF, ____ de ______________ </w:t>
      </w:r>
      <w:proofErr w:type="spellStart"/>
      <w:r w:rsidRPr="00B062F2">
        <w:rPr>
          <w:rFonts w:asciiTheme="minorHAnsi" w:hAnsiTheme="minorHAnsi" w:cstheme="minorHAnsi"/>
          <w:bCs/>
          <w:sz w:val="20"/>
          <w:szCs w:val="20"/>
          <w:lang w:eastAsia="en-US"/>
        </w:rPr>
        <w:t>de</w:t>
      </w:r>
      <w:proofErr w:type="spellEnd"/>
      <w:r w:rsidRPr="00B062F2">
        <w:rPr>
          <w:rFonts w:asciiTheme="minorHAnsi" w:hAnsiTheme="minorHAnsi" w:cstheme="minorHAnsi"/>
          <w:bCs/>
          <w:sz w:val="20"/>
          <w:szCs w:val="20"/>
          <w:lang w:eastAsia="en-US"/>
        </w:rPr>
        <w:t xml:space="preserve"> _______.</w:t>
      </w:r>
    </w:p>
    <w:p w:rsidR="001243DC" w:rsidRPr="00B062F2" w:rsidRDefault="001243DC" w:rsidP="001243DC">
      <w:pPr>
        <w:autoSpaceDE w:val="0"/>
        <w:spacing w:line="360" w:lineRule="auto"/>
        <w:jc w:val="center"/>
        <w:rPr>
          <w:rFonts w:asciiTheme="minorHAnsi" w:eastAsia="Batang" w:hAnsiTheme="minorHAnsi" w:cstheme="minorHAnsi"/>
          <w:sz w:val="20"/>
          <w:szCs w:val="20"/>
        </w:rPr>
      </w:pPr>
      <w:r w:rsidRPr="00B062F2">
        <w:rPr>
          <w:rFonts w:asciiTheme="minorHAnsi" w:eastAsia="Batang" w:hAnsiTheme="minorHAnsi" w:cstheme="minorHAnsi"/>
          <w:sz w:val="20"/>
          <w:szCs w:val="20"/>
        </w:rPr>
        <w:t>____________________________________</w:t>
      </w:r>
    </w:p>
    <w:p w:rsidR="001243DC" w:rsidRPr="00B062F2" w:rsidRDefault="001243DC" w:rsidP="001243DC">
      <w:pPr>
        <w:autoSpaceDE w:val="0"/>
        <w:spacing w:line="360" w:lineRule="auto"/>
        <w:jc w:val="center"/>
        <w:rPr>
          <w:rFonts w:asciiTheme="minorHAnsi" w:eastAsia="Batang" w:hAnsiTheme="minorHAnsi" w:cstheme="minorHAnsi"/>
          <w:sz w:val="20"/>
          <w:szCs w:val="20"/>
        </w:rPr>
      </w:pPr>
      <w:r w:rsidRPr="00B062F2">
        <w:rPr>
          <w:rFonts w:asciiTheme="minorHAnsi" w:eastAsia="Batang" w:hAnsiTheme="minorHAnsi" w:cstheme="minorHAnsi"/>
          <w:sz w:val="20"/>
          <w:szCs w:val="20"/>
        </w:rPr>
        <w:t>Assinatura do Representante Legal</w:t>
      </w:r>
    </w:p>
    <w:p w:rsidR="001243DC" w:rsidRPr="00B062F2" w:rsidRDefault="001243DC" w:rsidP="001243DC">
      <w:pPr>
        <w:autoSpaceDE w:val="0"/>
        <w:spacing w:line="360" w:lineRule="auto"/>
        <w:jc w:val="center"/>
        <w:rPr>
          <w:rFonts w:asciiTheme="minorHAnsi" w:eastAsia="Batang" w:hAnsiTheme="minorHAnsi" w:cstheme="minorHAnsi"/>
          <w:sz w:val="20"/>
          <w:szCs w:val="20"/>
        </w:rPr>
      </w:pPr>
      <w:r w:rsidRPr="00B062F2">
        <w:rPr>
          <w:rFonts w:asciiTheme="minorHAnsi" w:eastAsia="Batang" w:hAnsiTheme="minorHAnsi" w:cstheme="minorHAnsi"/>
          <w:sz w:val="20"/>
          <w:szCs w:val="20"/>
        </w:rPr>
        <w:t>Carimbo com CNPJ</w:t>
      </w:r>
    </w:p>
    <w:p w:rsidR="001243DC" w:rsidRPr="00B062F2" w:rsidRDefault="004156D0" w:rsidP="001243DC">
      <w:pPr>
        <w:autoSpaceDE w:val="0"/>
        <w:autoSpaceDN w:val="0"/>
        <w:adjustRightInd w:val="0"/>
        <w:jc w:val="cente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lastRenderedPageBreak/>
        <w:t>ANEXO VI</w:t>
      </w: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MINUTA DE CONTRATO</w:t>
      </w: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center"/>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 xml:space="preserve">O MUNICÍPIO DE </w:t>
      </w:r>
      <w:r w:rsidR="004156D0" w:rsidRPr="00B062F2">
        <w:rPr>
          <w:rFonts w:asciiTheme="minorHAnsi" w:eastAsia="MS Mincho" w:hAnsiTheme="minorHAnsi" w:cstheme="minorHAnsi"/>
          <w:sz w:val="20"/>
          <w:szCs w:val="20"/>
          <w:lang w:eastAsia="en-US"/>
        </w:rPr>
        <w:t>PONTE SERRADA</w:t>
      </w:r>
      <w:r w:rsidRPr="00B062F2">
        <w:rPr>
          <w:rFonts w:asciiTheme="minorHAnsi" w:eastAsia="MS Mincho" w:hAnsiTheme="minorHAnsi" w:cstheme="minorHAnsi"/>
          <w:sz w:val="20"/>
          <w:szCs w:val="20"/>
          <w:lang w:eastAsia="en-US"/>
        </w:rPr>
        <w:t xml:space="preserve">, Estado de Santa Catarina, pessoa jurídica de direito público interno, com sede na Rua </w:t>
      </w:r>
      <w:r w:rsidR="004156D0" w:rsidRPr="00B062F2">
        <w:rPr>
          <w:rFonts w:asciiTheme="minorHAnsi" w:eastAsia="MS Mincho" w:hAnsiTheme="minorHAnsi" w:cstheme="minorHAnsi"/>
          <w:sz w:val="20"/>
          <w:szCs w:val="20"/>
          <w:lang w:eastAsia="en-US"/>
        </w:rPr>
        <w:t>Madre Maria Theodora, 264, centro</w:t>
      </w:r>
      <w:r w:rsidRPr="00B062F2">
        <w:rPr>
          <w:rFonts w:asciiTheme="minorHAnsi" w:eastAsia="MS Mincho" w:hAnsiTheme="minorHAnsi" w:cstheme="minorHAnsi"/>
          <w:sz w:val="20"/>
          <w:szCs w:val="20"/>
          <w:lang w:eastAsia="en-US"/>
        </w:rPr>
        <w:t>, com CNPJ nº, neste ato representado pelo Prefeito Municipal Sr. ....................., a seguir denominado CONTRATANTE, e, de outro lado à empresa . . . . . . ., Pessoa jurídica de direito privado, com CNPJ nº . . . . . . , com sede na . . . . . . . ., nº . . . . . , na cidade de. . . . . . , Estado de. . . . . , neste ato representado pelo Sr. . . . . . , brasileiro, . . . . . . . , Portador da Cédula de Identidade nº. . . . . . . . , com CPF nº . . . . . . . . , residente e domiciliado na cidade de . . . . . . . . . . . . . , a seguir denominada CONTRATADA, têm entre si justo e contratada o constante nas cláusulas a seguir enumeradas:</w:t>
      </w:r>
    </w:p>
    <w:p w:rsidR="001243DC" w:rsidRPr="00B062F2" w:rsidRDefault="001243DC" w:rsidP="001243DC">
      <w:pPr>
        <w:autoSpaceDE w:val="0"/>
        <w:autoSpaceDN w:val="0"/>
        <w:adjustRightInd w:val="0"/>
        <w:jc w:val="both"/>
        <w:rPr>
          <w:rFonts w:asciiTheme="minorHAnsi" w:eastAsia="MS Mincho" w:hAnsiTheme="minorHAnsi" w:cstheme="minorHAnsi"/>
          <w:sz w:val="20"/>
          <w:szCs w:val="20"/>
          <w:lang w:eastAsia="en-US"/>
        </w:rPr>
      </w:pPr>
    </w:p>
    <w:p w:rsidR="001243DC" w:rsidRPr="00B062F2" w:rsidRDefault="001243DC" w:rsidP="001243DC">
      <w:pPr>
        <w:keepNext/>
        <w:jc w:val="both"/>
        <w:rPr>
          <w:rFonts w:asciiTheme="minorHAnsi" w:hAnsiTheme="minorHAnsi" w:cstheme="minorHAnsi"/>
          <w:bCs/>
          <w:sz w:val="20"/>
          <w:szCs w:val="20"/>
        </w:rPr>
      </w:pPr>
      <w:r w:rsidRPr="00B062F2">
        <w:rPr>
          <w:rFonts w:asciiTheme="minorHAnsi" w:hAnsiTheme="minorHAnsi" w:cstheme="minorHAnsi"/>
          <w:b/>
          <w:sz w:val="20"/>
          <w:szCs w:val="20"/>
        </w:rPr>
        <w:t xml:space="preserve">FUNDAMENTAÇÃO LEGAL: </w:t>
      </w:r>
      <w:r w:rsidRPr="00B062F2">
        <w:rPr>
          <w:rFonts w:asciiTheme="minorHAnsi" w:hAnsiTheme="minorHAnsi" w:cstheme="minorHAnsi"/>
          <w:bCs/>
          <w:sz w:val="20"/>
          <w:szCs w:val="20"/>
        </w:rPr>
        <w:t xml:space="preserve">Lei </w:t>
      </w:r>
      <w:r w:rsidRPr="00B062F2">
        <w:rPr>
          <w:rFonts w:asciiTheme="minorHAnsi" w:hAnsiTheme="minorHAnsi" w:cstheme="minorHAnsi"/>
          <w:sz w:val="20"/>
          <w:szCs w:val="20"/>
        </w:rPr>
        <w:t xml:space="preserve">Federal nº 8.666 de 21/06/93, atualizada pela Lei n° 8.883 de 08/06/94; </w:t>
      </w:r>
      <w:r w:rsidRPr="00B062F2">
        <w:rPr>
          <w:rFonts w:asciiTheme="minorHAnsi" w:hAnsiTheme="minorHAnsi" w:cstheme="minorHAnsi"/>
          <w:bCs/>
          <w:sz w:val="20"/>
          <w:szCs w:val="20"/>
        </w:rPr>
        <w:t xml:space="preserve">Processo Licitatório nº 99/2017, Pregão Presencial nº </w:t>
      </w:r>
      <w:r w:rsidR="004156D0" w:rsidRPr="00B062F2">
        <w:rPr>
          <w:rFonts w:asciiTheme="minorHAnsi" w:hAnsiTheme="minorHAnsi" w:cstheme="minorHAnsi"/>
          <w:bCs/>
          <w:sz w:val="20"/>
          <w:szCs w:val="20"/>
        </w:rPr>
        <w:t>...</w:t>
      </w:r>
      <w:r w:rsidRPr="00B062F2">
        <w:rPr>
          <w:rFonts w:asciiTheme="minorHAnsi" w:hAnsiTheme="minorHAnsi" w:cstheme="minorHAnsi"/>
          <w:bCs/>
          <w:sz w:val="20"/>
          <w:szCs w:val="20"/>
        </w:rPr>
        <w:t xml:space="preserve"> e demais normas pertinentes. </w:t>
      </w:r>
    </w:p>
    <w:p w:rsidR="001243DC" w:rsidRPr="00B062F2" w:rsidRDefault="001243DC" w:rsidP="001243DC">
      <w:pPr>
        <w:pStyle w:val="Ttulo2"/>
        <w:rPr>
          <w:rFonts w:asciiTheme="minorHAnsi" w:hAnsiTheme="minorHAnsi" w:cstheme="minorHAnsi"/>
          <w:i w:val="0"/>
          <w:sz w:val="20"/>
          <w:szCs w:val="20"/>
        </w:rPr>
      </w:pPr>
      <w:r w:rsidRPr="00B062F2">
        <w:rPr>
          <w:rFonts w:asciiTheme="minorHAnsi" w:hAnsiTheme="minorHAnsi" w:cstheme="minorHAnsi"/>
          <w:i w:val="0"/>
          <w:sz w:val="20"/>
          <w:szCs w:val="20"/>
        </w:rPr>
        <w:t>CLÁUSULA PRIMEIRA – DO OBJETO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Contratação de empresa especializada (Seguradora) para </w:t>
      </w:r>
      <w:r w:rsidR="004156D0" w:rsidRPr="00B062F2">
        <w:rPr>
          <w:rFonts w:asciiTheme="minorHAnsi" w:hAnsiTheme="minorHAnsi" w:cstheme="minorHAnsi"/>
          <w:sz w:val="20"/>
          <w:szCs w:val="20"/>
        </w:rPr>
        <w:t xml:space="preserve">prestação de serviços </w:t>
      </w:r>
      <w:r w:rsidRPr="00B062F2">
        <w:rPr>
          <w:rFonts w:asciiTheme="minorHAnsi" w:hAnsiTheme="minorHAnsi" w:cstheme="minorHAnsi"/>
          <w:sz w:val="20"/>
          <w:szCs w:val="20"/>
        </w:rPr>
        <w:t>de seguros para veículos</w:t>
      </w:r>
      <w:r w:rsidR="004156D0" w:rsidRPr="00B062F2">
        <w:rPr>
          <w:rFonts w:asciiTheme="minorHAnsi" w:hAnsiTheme="minorHAnsi" w:cstheme="minorHAnsi"/>
          <w:sz w:val="20"/>
          <w:szCs w:val="20"/>
        </w:rPr>
        <w:t xml:space="preserve"> da frota</w:t>
      </w:r>
      <w:r w:rsidRPr="00B062F2">
        <w:rPr>
          <w:rFonts w:asciiTheme="minorHAnsi" w:hAnsiTheme="minorHAnsi" w:cstheme="minorHAnsi"/>
          <w:sz w:val="20"/>
          <w:szCs w:val="20"/>
        </w:rPr>
        <w:t xml:space="preserve"> da Prefeitura Municipal de </w:t>
      </w:r>
      <w:r w:rsidR="004156D0" w:rsidRPr="00B062F2">
        <w:rPr>
          <w:rFonts w:asciiTheme="minorHAnsi" w:hAnsiTheme="minorHAnsi" w:cstheme="minorHAnsi"/>
          <w:sz w:val="20"/>
          <w:szCs w:val="20"/>
        </w:rPr>
        <w:t>Ponte Serrada</w:t>
      </w:r>
      <w:r w:rsidRPr="00B062F2">
        <w:rPr>
          <w:rFonts w:asciiTheme="minorHAnsi" w:hAnsiTheme="minorHAnsi" w:cstheme="minorHAnsi"/>
          <w:sz w:val="20"/>
          <w:szCs w:val="20"/>
        </w:rPr>
        <w:t xml:space="preserve">, SC, através de fornecedor selecionado em certame licitatório, conforme especificações contidas nos itens do Anexo I deste Edital, </w:t>
      </w:r>
      <w:r w:rsidRPr="00B062F2">
        <w:rPr>
          <w:rFonts w:asciiTheme="minorHAnsi" w:hAnsiTheme="minorHAnsi" w:cstheme="minorHAnsi"/>
          <w:sz w:val="20"/>
          <w:szCs w:val="20"/>
          <w:lang w:eastAsia="en-US"/>
        </w:rPr>
        <w:t xml:space="preserve">os quais a CONTRATADA se declara em condições de executar em estrita observância com o indicado nas Especificações e na Documentação levada a efeito pelo </w:t>
      </w:r>
      <w:r w:rsidRPr="00B062F2">
        <w:rPr>
          <w:rFonts w:asciiTheme="minorHAnsi" w:hAnsiTheme="minorHAnsi" w:cstheme="minorHAnsi"/>
          <w:b/>
          <w:bCs/>
          <w:sz w:val="20"/>
          <w:szCs w:val="20"/>
          <w:lang w:eastAsia="en-US"/>
        </w:rPr>
        <w:t xml:space="preserve">Pregão Presencial nº, </w:t>
      </w:r>
      <w:r w:rsidRPr="00B062F2">
        <w:rPr>
          <w:rFonts w:asciiTheme="minorHAnsi" w:hAnsiTheme="minorHAnsi" w:cstheme="minorHAnsi"/>
          <w:sz w:val="20"/>
          <w:szCs w:val="20"/>
        </w:rPr>
        <w:t>devendo atender as seguintes especificações:</w:t>
      </w:r>
    </w:p>
    <w:p w:rsidR="001243DC" w:rsidRPr="00B062F2" w:rsidRDefault="001243DC" w:rsidP="001243DC">
      <w:pPr>
        <w:autoSpaceDE w:val="0"/>
        <w:autoSpaceDN w:val="0"/>
        <w:adjustRightInd w:val="0"/>
        <w:jc w:val="both"/>
        <w:rPr>
          <w:rFonts w:asciiTheme="minorHAnsi" w:hAnsiTheme="minorHAnsi" w:cstheme="minorHAnsi"/>
          <w:b/>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1.1 - Valor do prêmio com referência aos veículos segurados: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 APP /morte e invalidez</w:t>
      </w:r>
      <w:r w:rsidRPr="00B062F2">
        <w:rPr>
          <w:rFonts w:asciiTheme="minorHAnsi" w:eastAsia="MS Mincho" w:hAnsiTheme="minorHAnsi" w:cstheme="minorHAnsi"/>
          <w:sz w:val="20"/>
          <w:szCs w:val="20"/>
        </w:rPr>
        <w:t xml:space="preserve"> e despesas médicas hospitalares;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b) Casco 100% tabela FIPE ou valor referenciado de mercado;</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c) Cobertura de vidros;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d) Assistência 24 horas sem limite de quilometragem.</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1.2. Valor do prêmio com referência a terceiros: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a) Danos materiais;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b) Danos corporais;</w:t>
      </w:r>
    </w:p>
    <w:p w:rsidR="001243DC" w:rsidRPr="00B062F2" w:rsidRDefault="001243DC" w:rsidP="001243DC">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c) Danos morais;</w:t>
      </w:r>
    </w:p>
    <w:p w:rsidR="001243DC" w:rsidRPr="00B062F2" w:rsidRDefault="001243DC" w:rsidP="001243DC">
      <w:pPr>
        <w:autoSpaceDE w:val="0"/>
        <w:autoSpaceDN w:val="0"/>
        <w:adjustRightInd w:val="0"/>
        <w:jc w:val="both"/>
        <w:rPr>
          <w:rFonts w:asciiTheme="minorHAnsi" w:hAnsiTheme="minorHAnsi" w:cstheme="minorHAnsi"/>
          <w:sz w:val="20"/>
          <w:szCs w:val="20"/>
        </w:rPr>
      </w:pP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 xml:space="preserve">1.3 A franquia considerada é a </w:t>
      </w:r>
      <w:r w:rsidRPr="00B062F2">
        <w:rPr>
          <w:rFonts w:asciiTheme="minorHAnsi" w:hAnsiTheme="minorHAnsi" w:cstheme="minorHAnsi"/>
          <w:b/>
          <w:sz w:val="20"/>
          <w:szCs w:val="20"/>
        </w:rPr>
        <w:t>reduzida</w:t>
      </w:r>
      <w:r w:rsidRPr="00B062F2">
        <w:rPr>
          <w:rFonts w:asciiTheme="minorHAnsi" w:hAnsiTheme="minorHAnsi" w:cstheme="minorHAnsi"/>
          <w:sz w:val="20"/>
          <w:szCs w:val="20"/>
        </w:rPr>
        <w:t xml:space="preserve">, devendo ser observados os itens a seguir: </w:t>
      </w: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1.4 Condições de pagamento: Uma entrada e mais três parcelas, iguais, mensais e sucessivas, conforme andamento de inclusão dos veículos na apólice.</w:t>
      </w: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1.5 O seguro dos veículos terá vigência mínima de 01 ano.</w:t>
      </w: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1.6 Aos veículos da listagem que se encontram segurados com vigência válida, deverão ser apresentadas propostas pela licitante concorrente e a licitante vencedora deverá obedecer a data de vencimento da vigência do seguro atual para posterior inclusão dos veículos nos seguros licitados.</w:t>
      </w: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1.7 Aos veículos da listagem que se encontram segurados com vigência válida, deverão ser avaliadas as bonificações para preço final.</w:t>
      </w:r>
    </w:p>
    <w:p w:rsidR="004156D0" w:rsidRPr="00B062F2" w:rsidRDefault="004156D0" w:rsidP="004156D0">
      <w:pPr>
        <w:autoSpaceDE w:val="0"/>
        <w:autoSpaceDN w:val="0"/>
        <w:adjustRightInd w:val="0"/>
        <w:jc w:val="both"/>
        <w:rPr>
          <w:rFonts w:asciiTheme="minorHAnsi" w:hAnsiTheme="minorHAnsi" w:cstheme="minorHAnsi"/>
          <w:sz w:val="20"/>
          <w:szCs w:val="20"/>
        </w:rPr>
      </w:pPr>
      <w:r w:rsidRPr="00B062F2">
        <w:rPr>
          <w:rFonts w:asciiTheme="minorHAnsi" w:hAnsiTheme="minorHAnsi" w:cstheme="minorHAnsi"/>
          <w:sz w:val="20"/>
          <w:szCs w:val="20"/>
        </w:rPr>
        <w:t>1.8 Aos veículos novos, adquiridos pelo município deverá ser aplicado valor compatível com valores licitados e incluídos na apólice de seguro da frota.</w:t>
      </w:r>
    </w:p>
    <w:p w:rsidR="004156D0" w:rsidRPr="00B062F2" w:rsidRDefault="004156D0" w:rsidP="001243DC">
      <w:pPr>
        <w:autoSpaceDE w:val="0"/>
        <w:autoSpaceDN w:val="0"/>
        <w:adjustRightInd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CLÁUSULA SEGUNDA - DA CONTRATAÇÃO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lastRenderedPageBreak/>
        <w:t>Ficam integrados a este Contrato, independente de transcrição, os seguintes documentos cujos teores são de conhecimento da CONTRATADA: atos convocatório, edital de licitação, especificações, memoriais e proposta da proponente vencedora, parecer de julgamento e legislação pertinente à espécie.</w:t>
      </w:r>
    </w:p>
    <w:p w:rsidR="001243DC" w:rsidRPr="00B062F2" w:rsidRDefault="001243DC" w:rsidP="001243DC">
      <w:pPr>
        <w:autoSpaceDE w:val="0"/>
        <w:jc w:val="both"/>
        <w:rPr>
          <w:rFonts w:asciiTheme="minorHAnsi" w:hAnsiTheme="minorHAnsi" w:cstheme="minorHAnsi"/>
          <w:b/>
          <w:bCs/>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Parágrafo Único</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A assinatura do presente contrato indica à CONTRATADA possuir plena ciência de seu conteúdo, bem como dos demais documentos vinculados ao presente, sujeitando-se os mesmos às normas da Lei nº 8.666/93 e à totalidade das cláusulas contratuais aqui estabelecidas.</w:t>
      </w:r>
    </w:p>
    <w:p w:rsidR="001243DC" w:rsidRPr="00B062F2" w:rsidRDefault="001243DC" w:rsidP="001243DC">
      <w:pPr>
        <w:autoSpaceDE w:val="0"/>
        <w:jc w:val="both"/>
        <w:rPr>
          <w:rFonts w:asciiTheme="minorHAnsi" w:hAnsiTheme="minorHAnsi" w:cstheme="minorHAnsi"/>
          <w:b/>
          <w:bCs/>
          <w:sz w:val="20"/>
          <w:szCs w:val="20"/>
        </w:rPr>
      </w:pPr>
    </w:p>
    <w:p w:rsidR="001243DC" w:rsidRPr="00B062F2" w:rsidRDefault="001243DC" w:rsidP="001243DC">
      <w:pPr>
        <w:autoSpaceDE w:val="0"/>
        <w:jc w:val="both"/>
        <w:rPr>
          <w:rFonts w:asciiTheme="minorHAnsi" w:hAnsiTheme="minorHAnsi" w:cstheme="minorHAnsi"/>
          <w:b/>
          <w:bCs/>
          <w:sz w:val="20"/>
          <w:szCs w:val="20"/>
        </w:rPr>
      </w:pPr>
      <w:r w:rsidRPr="00B062F2">
        <w:rPr>
          <w:rFonts w:asciiTheme="minorHAnsi" w:hAnsiTheme="minorHAnsi" w:cstheme="minorHAnsi"/>
          <w:b/>
          <w:bCs/>
          <w:sz w:val="20"/>
          <w:szCs w:val="20"/>
        </w:rPr>
        <w:t>CLÁUSULA TERCEIRA - DO VALOR CONTRATUAL</w:t>
      </w:r>
    </w:p>
    <w:p w:rsidR="001243DC" w:rsidRPr="00B062F2" w:rsidRDefault="001243DC" w:rsidP="001243DC">
      <w:pPr>
        <w:widowControl w:val="0"/>
        <w:spacing w:line="200" w:lineRule="atLeast"/>
        <w:jc w:val="both"/>
        <w:rPr>
          <w:rFonts w:asciiTheme="minorHAnsi" w:hAnsiTheme="minorHAnsi" w:cstheme="minorHAnsi"/>
          <w:bCs/>
          <w:sz w:val="20"/>
          <w:szCs w:val="20"/>
          <w:lang w:eastAsia="en-US"/>
        </w:rPr>
      </w:pPr>
      <w:r w:rsidRPr="00B062F2">
        <w:rPr>
          <w:rFonts w:asciiTheme="minorHAnsi" w:hAnsiTheme="minorHAnsi" w:cstheme="minorHAnsi"/>
          <w:sz w:val="20"/>
          <w:szCs w:val="20"/>
        </w:rPr>
        <w:t xml:space="preserve">A CONTRATANTE pagará à CONTRATADA, pelo fornecimento dos seguros, o valor global de R$ ....................(...........................), daqui por diante denominado "Valor Contratual", que serão empenhados a conta da dotação orçamentária do Município para o </w:t>
      </w:r>
      <w:r w:rsidRPr="00B062F2">
        <w:rPr>
          <w:rFonts w:asciiTheme="minorHAnsi" w:hAnsiTheme="minorHAnsi" w:cstheme="minorHAnsi"/>
          <w:bCs/>
          <w:sz w:val="20"/>
          <w:szCs w:val="20"/>
          <w:lang w:eastAsia="en-US"/>
        </w:rPr>
        <w:t xml:space="preserve">exercício </w:t>
      </w:r>
      <w:r w:rsidR="004156D0" w:rsidRPr="00B062F2">
        <w:rPr>
          <w:rFonts w:asciiTheme="minorHAnsi" w:hAnsiTheme="minorHAnsi" w:cstheme="minorHAnsi"/>
          <w:sz w:val="20"/>
          <w:szCs w:val="20"/>
        </w:rPr>
        <w:t>2018</w:t>
      </w:r>
      <w:r w:rsidRPr="00B062F2">
        <w:rPr>
          <w:rFonts w:asciiTheme="minorHAnsi" w:hAnsiTheme="minorHAnsi" w:cstheme="minorHAnsi"/>
          <w:sz w:val="20"/>
          <w:szCs w:val="20"/>
        </w:rPr>
        <w:t>.</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Parágrafo único</w:t>
      </w:r>
    </w:p>
    <w:p w:rsidR="001243DC" w:rsidRPr="00B062F2" w:rsidRDefault="001243DC" w:rsidP="001243DC">
      <w:pPr>
        <w:autoSpaceDE w:val="0"/>
        <w:jc w:val="both"/>
        <w:rPr>
          <w:rFonts w:asciiTheme="minorHAnsi" w:eastAsia="MS Mincho" w:hAnsiTheme="minorHAnsi" w:cstheme="minorHAnsi"/>
          <w:sz w:val="20"/>
          <w:szCs w:val="20"/>
        </w:rPr>
      </w:pPr>
      <w:r w:rsidRPr="00B062F2">
        <w:rPr>
          <w:rFonts w:asciiTheme="minorHAnsi" w:eastAsia="MS Mincho" w:hAnsiTheme="minorHAnsi" w:cstheme="minorHAnsi"/>
          <w:sz w:val="20"/>
          <w:szCs w:val="20"/>
        </w:rPr>
        <w:t>Em havendo prorrogação do prazo do Contrato nos termos da Cláusula Sexta, a correção se dará em periodicidade anual, pelo índice do IGP-M acumulado nos últimos 12 meses.</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QUARTA - DA FORMA DE PAGAMENTO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O Pagamento será efetuado em moeda brasileira corrente,</w:t>
      </w:r>
      <w:r w:rsidRPr="00B062F2">
        <w:rPr>
          <w:rFonts w:asciiTheme="minorHAnsi" w:hAnsiTheme="minorHAnsi" w:cstheme="minorHAnsi"/>
          <w:sz w:val="20"/>
          <w:szCs w:val="20"/>
        </w:rPr>
        <w:t xml:space="preserve"> até </w:t>
      </w:r>
      <w:r w:rsidRPr="00B062F2">
        <w:rPr>
          <w:rFonts w:asciiTheme="minorHAnsi" w:hAnsiTheme="minorHAnsi" w:cstheme="minorHAnsi"/>
          <w:b/>
          <w:bCs/>
          <w:sz w:val="20"/>
          <w:szCs w:val="20"/>
          <w:lang w:eastAsia="en-US"/>
        </w:rPr>
        <w:t>05 (cinco) dia</w:t>
      </w:r>
      <w:r w:rsidRPr="00B062F2">
        <w:rPr>
          <w:rFonts w:asciiTheme="minorHAnsi" w:hAnsiTheme="minorHAnsi" w:cstheme="minorHAnsi"/>
          <w:b/>
          <w:sz w:val="20"/>
          <w:szCs w:val="20"/>
          <w:lang w:eastAsia="en-US"/>
        </w:rPr>
        <w:t>s</w:t>
      </w:r>
      <w:r w:rsidRPr="00B062F2">
        <w:rPr>
          <w:rFonts w:asciiTheme="minorHAnsi" w:hAnsiTheme="minorHAnsi" w:cstheme="minorHAnsi"/>
          <w:sz w:val="20"/>
          <w:szCs w:val="20"/>
          <w:lang w:eastAsia="en-US"/>
        </w:rPr>
        <w:t>, após a entrega da Apólice de Seguro e certificação da Nota fiscal pelo órgão competente em u</w:t>
      </w:r>
      <w:r w:rsidRPr="00B062F2">
        <w:rPr>
          <w:rFonts w:asciiTheme="minorHAnsi" w:hAnsiTheme="minorHAnsi" w:cstheme="minorHAnsi"/>
          <w:sz w:val="20"/>
          <w:szCs w:val="20"/>
        </w:rPr>
        <w:t>ma entrada e mais três parcelas, iguais, mensais e sucessivas.</w:t>
      </w:r>
    </w:p>
    <w:p w:rsidR="001243DC" w:rsidRPr="00B062F2" w:rsidRDefault="001243DC" w:rsidP="001243DC">
      <w:pPr>
        <w:autoSpaceDE w:val="0"/>
        <w:jc w:val="both"/>
        <w:rPr>
          <w:rFonts w:asciiTheme="minorHAnsi" w:hAnsiTheme="minorHAnsi" w:cstheme="minorHAnsi"/>
          <w:sz w:val="20"/>
          <w:szCs w:val="20"/>
        </w:rPr>
      </w:pPr>
      <w:r w:rsidRPr="00B062F2">
        <w:rPr>
          <w:rFonts w:asciiTheme="minorHAnsi" w:hAnsiTheme="minorHAnsi" w:cstheme="minorHAnsi"/>
          <w:sz w:val="20"/>
          <w:szCs w:val="20"/>
        </w:rPr>
        <w:t>Constatando o recebedor qualquer divergência ou irregularidade na Nota Fiscal, esta será devolvida à licitante para as devidas correções.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QUINTA - DO PRAZO DE DURAÇÃO DO CONTRATO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O presente contrato terá duração até 31/12/2018, podendo ser prorrogado até o limite de 60 (sessenta) meses, nos termos do disposto no artigo 57, inciso II da Lei 8.666/93 e normas complementares, através de termos aditivos contratuais.</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SEXTA – DO PRAZO DE VIGÊNCIA DAS APÓLICES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As apólices de seguro terão vigência mínima de 12 meses contados de sua emissão.</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sz w:val="20"/>
          <w:szCs w:val="20"/>
          <w:lang w:eastAsia="en-US"/>
        </w:rPr>
      </w:pPr>
      <w:r w:rsidRPr="00B062F2">
        <w:rPr>
          <w:rFonts w:asciiTheme="minorHAnsi" w:hAnsiTheme="minorHAnsi" w:cstheme="minorHAnsi"/>
          <w:b/>
          <w:sz w:val="20"/>
          <w:szCs w:val="20"/>
          <w:lang w:eastAsia="en-US"/>
        </w:rPr>
        <w:t>CLÁUSULA SÉTIMA – DOS DIREITOS E OBRIGAÇÕES DAS PARTES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Constituem-se em direitos e obrigações das partes: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DA CONTRATANTE:</w:t>
      </w:r>
    </w:p>
    <w:p w:rsidR="001243DC" w:rsidRPr="00B062F2" w:rsidRDefault="001243DC" w:rsidP="001243DC">
      <w:pPr>
        <w:numPr>
          <w:ilvl w:val="0"/>
          <w:numId w:val="10"/>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Prestar as informações e os esclarecimentos que venham a ser solicitados pelo preposto ou responsável técnico da CONTRATADA;</w:t>
      </w:r>
    </w:p>
    <w:p w:rsidR="001243DC" w:rsidRPr="00B062F2" w:rsidRDefault="001243DC" w:rsidP="001243DC">
      <w:pPr>
        <w:numPr>
          <w:ilvl w:val="0"/>
          <w:numId w:val="10"/>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Efetuar o pagamento à CONTRATADA, na forma convencionada neste instrumento;</w:t>
      </w:r>
    </w:p>
    <w:p w:rsidR="001243DC" w:rsidRPr="00B062F2" w:rsidRDefault="001243DC" w:rsidP="001243DC">
      <w:pPr>
        <w:numPr>
          <w:ilvl w:val="0"/>
          <w:numId w:val="10"/>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Fazer a comunicação de sinistros de acordo com a instruções da CONTRATADA.</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DA CONTRATADA:</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Responsabilizar-se pelos encargos trabalhistas, tributários e previdenciários que possam incidir sobre a contratação;</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Dar cobertura em caso de sinistro de acordo com a apólice e demais condições gerais constantes de sua proposta;</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Prestar, durante o período de cobertura, assistência de acordo com as normas vigentes, estabelecidas pela Superintendência de Seguros Privados - SUSEP, sem qualquer ônus adicional para a Contratante;</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lastRenderedPageBreak/>
        <w:t>Entregar, no prazo estabelecido, a Apólice de Seguro contendo todos os dados estabelecidos no presente Instrumento Convocatório, além de outros que se fizerem necessários em face das disposições legais pertinentes;</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No caso de sinistro, a Seguradora deverá prestar assistência no prazo máximo, de 02 (duas) horas, contadas do comunicado feito pelo condutor do veículo ou pelo fiscal da contratação designado pela Contratante;</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Dentre os serviços de assistência, inclui-se o reboque ou transporte do veículo, quando por pane, acidente ou roubo, o veículo não puder circular, devendo ser encaminhado à oficina mais próxima, se o conserto não puder ser efetuado, de forma ágil, no próprio local do evento;</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b/>
          <w:sz w:val="20"/>
          <w:szCs w:val="20"/>
          <w:lang w:eastAsia="en-US"/>
        </w:rPr>
        <w:t>Em caso de sinistro com perda total, roubo ou furto, a seguradora contratada poderá entregar a Contratante, como indenização, um veículo com as mesmas características do veículo sinistrado, roubado ou furtado, ou indeniza-la pecuniariamente sobre o valor de mercado, conforme tabela elaborada pela Fundação Instituto de Pesquisa Econômica – FIPE, referente à semana de ocorrência do sinistro</w:t>
      </w:r>
      <w:r w:rsidRPr="00B062F2">
        <w:rPr>
          <w:rFonts w:asciiTheme="minorHAnsi" w:hAnsiTheme="minorHAnsi" w:cstheme="minorHAnsi"/>
          <w:sz w:val="20"/>
          <w:szCs w:val="20"/>
          <w:lang w:eastAsia="en-US"/>
        </w:rPr>
        <w:t>;</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Seguradora responsabilizar-se-á, também, pelas despesas extraordinárias com traslado, hospedagem de condutor e passageiros do veículo;</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Contratada se obrigará a fornecer, em caso de acidente, incêndio, roubo/furto, dentre outros sinistros, carro reserva para que o condutor e os ocupantes do veículo retornem à sede da Contratante;</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Os prejuízos consequentes dos riscos cobertos garantem o pagamento de indenização a Contratante;</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indenização devida, em caso de sinistro, ficará limitada à importância segurada fixada na apólice e o reembolso deverá ocorrer no prazo máximo de 30 (trinta) dias, após a apresentação, à Seguradora, da documentação e laudos exigidos por lei;</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Acatar todas as orientações da CONTRATANTE, sujeitando-se à sua ampla e irrestrita fiscalização e prestando todos os esclarecimentos solicitados e atendendo as reclamações formuladas;</w:t>
      </w:r>
    </w:p>
    <w:p w:rsidR="001243DC" w:rsidRPr="00B062F2" w:rsidRDefault="001243DC" w:rsidP="001243DC">
      <w:pPr>
        <w:numPr>
          <w:ilvl w:val="0"/>
          <w:numId w:val="12"/>
        </w:num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Realizar todos os serviços constantes deste termo de Contrato, bem como respeitar todas as condições descritas no</w:t>
      </w:r>
      <w:r w:rsidRPr="00B062F2">
        <w:rPr>
          <w:rFonts w:asciiTheme="minorHAnsi" w:hAnsiTheme="minorHAnsi" w:cstheme="minorHAnsi"/>
          <w:b/>
          <w:sz w:val="20"/>
          <w:szCs w:val="20"/>
          <w:lang w:eastAsia="en-US"/>
        </w:rPr>
        <w:t xml:space="preserve"> Edital de Pregão nº</w:t>
      </w:r>
      <w:r w:rsidRPr="00B062F2">
        <w:rPr>
          <w:rFonts w:asciiTheme="minorHAnsi" w:hAnsiTheme="minorHAnsi" w:cstheme="minorHAnsi"/>
          <w:sz w:val="20"/>
          <w:szCs w:val="20"/>
          <w:lang w:eastAsia="en-US"/>
        </w:rPr>
        <w:t>, que passa a integrar, como anexo, o presente Contrato.</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OITAVA - DA FISCALIZAÇÃO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fiscalização e o acompanhamento da entrega dos bens, objeto deste Contrato, será feita pela CONTRATANTE, através de profissionais qualificados e devidamente credenciados pela Secretaria Municipal de Obras e Serviços Urbanos.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NONA - DA CESSÃO DO CONTRATO E SUBCONTRATAÇÃO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CONTRATADA não poderá ceder o presente Contrato a nenhuma pessoa física ou jurídica, sem autorização prévia, por escrito, da CONTRATANTE.</w:t>
      </w:r>
    </w:p>
    <w:p w:rsidR="001243DC" w:rsidRPr="00B062F2" w:rsidRDefault="001243DC" w:rsidP="001243DC">
      <w:pPr>
        <w:jc w:val="both"/>
        <w:rPr>
          <w:rFonts w:asciiTheme="minorHAnsi" w:hAnsiTheme="minorHAnsi" w:cstheme="minorHAnsi"/>
          <w:b/>
          <w:bCs/>
          <w:sz w:val="20"/>
          <w:szCs w:val="20"/>
          <w:lang w:eastAsia="en-US"/>
        </w:rPr>
      </w:pPr>
    </w:p>
    <w:p w:rsidR="001243DC" w:rsidRPr="00B062F2" w:rsidRDefault="001243DC" w:rsidP="001243DC">
      <w:pPr>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 DAS PENALIDADES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À CONTRATADA serão aplicadas multas pela CONTRATANTE a serem apuradas na forma, a saber: (a) de 0,1% </w:t>
      </w:r>
      <w:r w:rsidRPr="00B062F2">
        <w:rPr>
          <w:rFonts w:asciiTheme="minorHAnsi" w:hAnsiTheme="minorHAnsi" w:cstheme="minorHAnsi"/>
          <w:i/>
          <w:iCs/>
          <w:sz w:val="20"/>
          <w:szCs w:val="20"/>
          <w:lang w:eastAsia="en-US"/>
        </w:rPr>
        <w:t>(um décimo por cent</w:t>
      </w:r>
      <w:r w:rsidRPr="00B062F2">
        <w:rPr>
          <w:rFonts w:asciiTheme="minorHAnsi" w:hAnsiTheme="minorHAnsi" w:cstheme="minorHAnsi"/>
          <w:sz w:val="20"/>
          <w:szCs w:val="20"/>
          <w:lang w:eastAsia="en-US"/>
        </w:rPr>
        <w:t xml:space="preserve">o) do valor global do Contrato por dia consecutivo de atraso em relação ao prazo de entrega dos bens; (b) de 1% </w:t>
      </w:r>
      <w:r w:rsidRPr="00B062F2">
        <w:rPr>
          <w:rFonts w:asciiTheme="minorHAnsi" w:hAnsiTheme="minorHAnsi" w:cstheme="minorHAnsi"/>
          <w:i/>
          <w:iCs/>
          <w:sz w:val="20"/>
          <w:szCs w:val="20"/>
          <w:lang w:eastAsia="en-US"/>
        </w:rPr>
        <w:t>(um por cent</w:t>
      </w:r>
      <w:r w:rsidRPr="00B062F2">
        <w:rPr>
          <w:rFonts w:asciiTheme="minorHAnsi" w:hAnsiTheme="minorHAnsi" w:cstheme="minorHAnsi"/>
          <w:sz w:val="20"/>
          <w:szCs w:val="20"/>
          <w:lang w:eastAsia="en-US"/>
        </w:rPr>
        <w:t xml:space="preserve">o) do valor contratual quando a CONTRATADA, por ação, omissão ou negligência, infringir qualquer das obrigações estipuladas neste instrumento; (c) suspensão do direito de participar em licitações/contratos da ora CONTRATANTE ou qualquer órgão da administração direta ou indireta </w:t>
      </w:r>
      <w:r w:rsidRPr="00B062F2">
        <w:rPr>
          <w:rFonts w:asciiTheme="minorHAnsi" w:hAnsiTheme="minorHAnsi" w:cstheme="minorHAnsi"/>
          <w:i/>
          <w:iCs/>
          <w:sz w:val="20"/>
          <w:szCs w:val="20"/>
          <w:lang w:eastAsia="en-US"/>
        </w:rPr>
        <w:t>(federal, estadual ou municipa</w:t>
      </w:r>
      <w:r w:rsidRPr="00B062F2">
        <w:rPr>
          <w:rFonts w:asciiTheme="minorHAnsi" w:hAnsiTheme="minorHAnsi" w:cstheme="minorHAnsi"/>
          <w:sz w:val="20"/>
          <w:szCs w:val="20"/>
          <w:lang w:eastAsia="en-US"/>
        </w:rPr>
        <w:t xml:space="preserve">l), pelo prazo de até 02 </w:t>
      </w:r>
      <w:r w:rsidRPr="00B062F2">
        <w:rPr>
          <w:rFonts w:asciiTheme="minorHAnsi" w:hAnsiTheme="minorHAnsi" w:cstheme="minorHAnsi"/>
          <w:i/>
          <w:iCs/>
          <w:sz w:val="20"/>
          <w:szCs w:val="20"/>
          <w:lang w:eastAsia="en-US"/>
        </w:rPr>
        <w:t>(doi</w:t>
      </w:r>
      <w:r w:rsidRPr="00B062F2">
        <w:rPr>
          <w:rFonts w:asciiTheme="minorHAnsi" w:hAnsiTheme="minorHAnsi" w:cstheme="minorHAnsi"/>
          <w:sz w:val="20"/>
          <w:szCs w:val="20"/>
          <w:lang w:eastAsia="en-US"/>
        </w:rPr>
        <w:t>s) anos quando, por culpa da CONTRATADA, ocorrer à suspensão ou a rescisão administrativa.</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PRIMEIRA - DA APLICAÇÃO DAS MULTAS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lastRenderedPageBreak/>
        <w:t xml:space="preserve">Quando da aplicação de multas, a CONTRATANTE notificará à CONTRATADA que terá prazo de 5 </w:t>
      </w:r>
      <w:r w:rsidRPr="00B062F2">
        <w:rPr>
          <w:rFonts w:asciiTheme="minorHAnsi" w:hAnsiTheme="minorHAnsi" w:cstheme="minorHAnsi"/>
          <w:i/>
          <w:iCs/>
          <w:sz w:val="20"/>
          <w:szCs w:val="20"/>
          <w:lang w:eastAsia="en-US"/>
        </w:rPr>
        <w:t>(cinco</w:t>
      </w:r>
      <w:r w:rsidRPr="00B062F2">
        <w:rPr>
          <w:rFonts w:asciiTheme="minorHAnsi" w:hAnsiTheme="minorHAnsi" w:cstheme="minorHAnsi"/>
          <w:sz w:val="20"/>
          <w:szCs w:val="20"/>
          <w:lang w:eastAsia="en-US"/>
        </w:rPr>
        <w:t>) dias para recolher à Tesouraria da CONTRATANTE a importância correspondente, sob pena de incorrer em outras sanções cabíveis.</w:t>
      </w:r>
    </w:p>
    <w:p w:rsidR="001243DC" w:rsidRPr="00B062F2" w:rsidRDefault="001243DC" w:rsidP="001243DC">
      <w:pPr>
        <w:tabs>
          <w:tab w:val="left" w:pos="3420"/>
        </w:tabs>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b/>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SEGUNDA - DA INEXECUÇÃO DO OBJETO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Pela inexecução total ou parcial do contrato, a Administração poderá aplicar à CONTRATADA, as seguintes sanções: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I - advertência;</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II - multa, na forma prevista no instrumento convocatório;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III - suspensão temporária de participação em licitação e impedimento de contratar com a Administração, por prazo não superior a 2 </w:t>
      </w:r>
      <w:r w:rsidRPr="00B062F2">
        <w:rPr>
          <w:rFonts w:asciiTheme="minorHAnsi" w:hAnsiTheme="minorHAnsi" w:cstheme="minorHAnsi"/>
          <w:i/>
          <w:iCs/>
          <w:sz w:val="20"/>
          <w:szCs w:val="20"/>
          <w:lang w:eastAsia="en-US"/>
        </w:rPr>
        <w:t>(doi</w:t>
      </w:r>
      <w:r w:rsidRPr="00B062F2">
        <w:rPr>
          <w:rFonts w:asciiTheme="minorHAnsi" w:hAnsiTheme="minorHAnsi" w:cstheme="minorHAnsi"/>
          <w:sz w:val="20"/>
          <w:szCs w:val="20"/>
          <w:lang w:eastAsia="en-US"/>
        </w:rPr>
        <w:t>s) anos;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após decorrido o prazo da sanção aplicada com base no inciso anterior.</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TERCEIRA - DA RESCISÃO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CONTRATANTE reserva-se o direito de rescindir o Contrato, independentemente de interpelação judicial ou extrajudicial, sem que à CONTRATADA caiba o direito de indenização de qualquer espécie, nos seguintes casos: (a) quando a CONTRATADA falir ou for dissolvida; (b) quando a CONTRATADA transferir no todo ou em parte o Contrato sem a prévia anuência da CONTRATANTE.</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Parágrafo Primeiro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rescisão do Contrato na mesma forma prevista no caput ocorrerá nas seguintes hipóteses: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I - Por ato unilateral escrito da Administração, nos casos enumerados nos incisos I a XII e XVII do artigo 78 da Lei 8.666/93; </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II - Amigável, por acordo entre as partes, reduzidas a termo no processo da licitação, desde que haja conveniência para a Administração;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III - Judicial, nos termos da legislação.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Parágrafo Segundo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rescisão do Contrato, quando motivada por qualquer dos itens acima relacionados, implicará a apuração de perdas e danos, sem embargos da aplicação das demais providências legais cabíveis.</w:t>
      </w: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Parágrafo Terceiro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 CONTRATANTE, por conveniência exclusiva e independentemente de cláusulas expressas, poderá rescindir o Contrato desde que efetue os pagamentos devidos, relativos ao mesmo.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QUARTA - DAS ALTERAÇÕES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Serão incorporados a este Contrato, mediante TERMOS ADITIVOS, qualquer modificação que venha ser necessária durante a sua vigência, decorrente das obrigações assumidas pela CONTRATADA, alterações nas especificações quantitativas e qualitativas ou prazos dos serviços fornecidos à CONTRATANTE.</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QUINTA - DOS CASOS OMISSOS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Os casos omissos e o que se tornar controvertido em face das presentes cláusulas contratuais, serão resolvidos administrativamente entre as partes, de acordo com a legislação pertinente.</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SEXTA - DO CONHECIMENTO DAS PARTES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lastRenderedPageBreak/>
        <w:t>Ao firmar este instrumento, declara a CONTRATADA ter plena ciência de seu conteúdo, bem como dos demais documentos vinculados ao presente Contrato.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b/>
          <w:bCs/>
          <w:sz w:val="20"/>
          <w:szCs w:val="20"/>
          <w:lang w:eastAsia="en-US"/>
        </w:rPr>
      </w:pPr>
      <w:r w:rsidRPr="00B062F2">
        <w:rPr>
          <w:rFonts w:asciiTheme="minorHAnsi" w:hAnsiTheme="minorHAnsi" w:cstheme="minorHAnsi"/>
          <w:b/>
          <w:bCs/>
          <w:sz w:val="20"/>
          <w:szCs w:val="20"/>
          <w:lang w:eastAsia="en-US"/>
        </w:rPr>
        <w:t>CLÁUSULA DÉCIMA SÉTIMA - DO FORO</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As partes contratantes ficam obrigadas a responder pelo cumprimento deste termo, perante o Foro da Comarca de Ponte Serrada, Estado de Santa Catarina, não obstante qualquer mudança de domicílio da CONTRATADA que, em razão disso, é obrigada a manter um representante com plenos poderes para receber notificação, citação inicial e outras medidas em direito permitidas.</w:t>
      </w: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r w:rsidRPr="00B062F2">
        <w:rPr>
          <w:rFonts w:asciiTheme="minorHAnsi" w:hAnsiTheme="minorHAnsi" w:cstheme="minorHAnsi"/>
          <w:sz w:val="20"/>
          <w:szCs w:val="20"/>
          <w:lang w:eastAsia="en-US"/>
        </w:rPr>
        <w:t xml:space="preserve">Justas e contratadas, firmam as partes este instrumento, em 3 </w:t>
      </w:r>
      <w:r w:rsidRPr="00B062F2">
        <w:rPr>
          <w:rFonts w:asciiTheme="minorHAnsi" w:hAnsiTheme="minorHAnsi" w:cstheme="minorHAnsi"/>
          <w:i/>
          <w:iCs/>
          <w:sz w:val="20"/>
          <w:szCs w:val="20"/>
          <w:lang w:eastAsia="en-US"/>
        </w:rPr>
        <w:t>(trê</w:t>
      </w:r>
      <w:r w:rsidRPr="00B062F2">
        <w:rPr>
          <w:rFonts w:asciiTheme="minorHAnsi" w:hAnsiTheme="minorHAnsi" w:cstheme="minorHAnsi"/>
          <w:sz w:val="20"/>
          <w:szCs w:val="20"/>
          <w:lang w:eastAsia="en-US"/>
        </w:rPr>
        <w:t>s) vias de igual teor, a fim de que produza seus efeitos legais.</w:t>
      </w:r>
    </w:p>
    <w:p w:rsidR="001243DC" w:rsidRPr="00B062F2" w:rsidRDefault="001243DC" w:rsidP="001243DC">
      <w:pPr>
        <w:autoSpaceDE w:val="0"/>
        <w:jc w:val="both"/>
        <w:rPr>
          <w:rFonts w:asciiTheme="minorHAnsi" w:hAnsiTheme="minorHAnsi" w:cstheme="minorHAnsi"/>
          <w:sz w:val="20"/>
          <w:szCs w:val="20"/>
        </w:rPr>
      </w:pPr>
    </w:p>
    <w:p w:rsidR="001243DC" w:rsidRPr="00B062F2" w:rsidRDefault="001243DC" w:rsidP="001243DC">
      <w:pPr>
        <w:autoSpaceDE w:val="0"/>
        <w:autoSpaceDN w:val="0"/>
        <w:adjustRightInd w:val="0"/>
        <w:jc w:val="both"/>
        <w:rPr>
          <w:rFonts w:asciiTheme="minorHAnsi" w:hAnsiTheme="minorHAnsi" w:cstheme="minorHAnsi"/>
          <w:sz w:val="20"/>
          <w:szCs w:val="20"/>
          <w:lang w:eastAsia="en-US"/>
        </w:rPr>
      </w:pPr>
    </w:p>
    <w:p w:rsidR="001243DC" w:rsidRPr="00B062F2" w:rsidRDefault="001243DC" w:rsidP="001243DC">
      <w:pPr>
        <w:autoSpaceDE w:val="0"/>
        <w:autoSpaceDN w:val="0"/>
        <w:adjustRightInd w:val="0"/>
        <w:jc w:val="both"/>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 . . . . . . , SC, . . . . . de . . . . . . . .de ...............</w:t>
      </w:r>
    </w:p>
    <w:p w:rsidR="001243DC" w:rsidRPr="00B062F2" w:rsidRDefault="001243DC" w:rsidP="001243DC">
      <w:pPr>
        <w:autoSpaceDE w:val="0"/>
        <w:autoSpaceDN w:val="0"/>
        <w:adjustRightInd w:val="0"/>
        <w:jc w:val="both"/>
        <w:rPr>
          <w:rFonts w:asciiTheme="minorHAnsi" w:eastAsia="MS Mincho" w:hAnsiTheme="minorHAnsi" w:cstheme="minorHAnsi"/>
          <w:sz w:val="20"/>
          <w:szCs w:val="20"/>
          <w:lang w:eastAsia="en-US"/>
        </w:rPr>
      </w:pPr>
    </w:p>
    <w:tbl>
      <w:tblPr>
        <w:tblW w:w="0" w:type="auto"/>
        <w:tblLook w:val="04A0" w:firstRow="1" w:lastRow="0" w:firstColumn="1" w:lastColumn="0" w:noHBand="0" w:noVBand="1"/>
      </w:tblPr>
      <w:tblGrid>
        <w:gridCol w:w="4366"/>
        <w:gridCol w:w="4354"/>
      </w:tblGrid>
      <w:tr w:rsidR="00B062F2" w:rsidRPr="00B062F2" w:rsidTr="001243DC">
        <w:tc>
          <w:tcPr>
            <w:tcW w:w="4998" w:type="dxa"/>
            <w:hideMark/>
          </w:tcPr>
          <w:p w:rsidR="001243DC" w:rsidRPr="00B062F2" w:rsidRDefault="001243DC">
            <w:pPr>
              <w:autoSpaceDE w:val="0"/>
              <w:autoSpaceDN w:val="0"/>
              <w:adjustRightInd w:val="0"/>
              <w:jc w:val="center"/>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Município de . . . . .</w:t>
            </w:r>
          </w:p>
          <w:p w:rsidR="001243DC" w:rsidRPr="00B062F2" w:rsidRDefault="001243DC">
            <w:pPr>
              <w:autoSpaceDE w:val="0"/>
              <w:autoSpaceDN w:val="0"/>
              <w:adjustRightInd w:val="0"/>
              <w:jc w:val="center"/>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Contratante</w:t>
            </w:r>
          </w:p>
        </w:tc>
        <w:tc>
          <w:tcPr>
            <w:tcW w:w="4998" w:type="dxa"/>
            <w:hideMark/>
          </w:tcPr>
          <w:p w:rsidR="001243DC" w:rsidRPr="00B062F2" w:rsidRDefault="001243DC">
            <w:pPr>
              <w:autoSpaceDE w:val="0"/>
              <w:autoSpaceDN w:val="0"/>
              <w:adjustRightInd w:val="0"/>
              <w:jc w:val="center"/>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 . . . . . .</w:t>
            </w:r>
          </w:p>
          <w:p w:rsidR="001243DC" w:rsidRPr="00B062F2" w:rsidRDefault="001243DC">
            <w:pPr>
              <w:autoSpaceDE w:val="0"/>
              <w:autoSpaceDN w:val="0"/>
              <w:adjustRightInd w:val="0"/>
              <w:jc w:val="center"/>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Contratada</w:t>
            </w:r>
          </w:p>
        </w:tc>
      </w:tr>
    </w:tbl>
    <w:p w:rsidR="001243DC" w:rsidRPr="00B062F2" w:rsidRDefault="001243DC" w:rsidP="001243DC">
      <w:pPr>
        <w:rPr>
          <w:rFonts w:asciiTheme="minorHAnsi" w:eastAsia="MS Mincho" w:hAnsiTheme="minorHAnsi" w:cstheme="minorHAnsi"/>
          <w:sz w:val="20"/>
          <w:szCs w:val="20"/>
          <w:lang w:eastAsia="en-US"/>
        </w:rPr>
      </w:pPr>
      <w:r w:rsidRPr="00B062F2">
        <w:rPr>
          <w:rFonts w:asciiTheme="minorHAnsi" w:eastAsia="MS Mincho" w:hAnsiTheme="minorHAnsi" w:cstheme="minorHAnsi"/>
          <w:sz w:val="20"/>
          <w:szCs w:val="20"/>
          <w:lang w:eastAsia="en-US"/>
        </w:rPr>
        <w:t xml:space="preserve">Testemunhas:                            </w:t>
      </w:r>
    </w:p>
    <w:p w:rsidR="001243DC" w:rsidRPr="00B062F2" w:rsidRDefault="001243DC" w:rsidP="001243DC">
      <w:pPr>
        <w:rPr>
          <w:rFonts w:asciiTheme="minorHAnsi" w:eastAsia="MS Mincho" w:hAnsiTheme="minorHAnsi" w:cstheme="minorHAnsi"/>
          <w:sz w:val="20"/>
          <w:szCs w:val="20"/>
          <w:lang w:eastAsia="en-US"/>
        </w:rPr>
      </w:pPr>
    </w:p>
    <w:p w:rsidR="001243DC" w:rsidRPr="00B062F2" w:rsidRDefault="001243DC" w:rsidP="001243DC">
      <w:pPr>
        <w:rPr>
          <w:rFonts w:asciiTheme="minorHAnsi" w:eastAsia="MS Mincho" w:hAnsiTheme="minorHAnsi" w:cstheme="minorHAnsi"/>
          <w:sz w:val="20"/>
          <w:szCs w:val="20"/>
          <w:lang w:eastAsia="en-US"/>
        </w:rPr>
      </w:pPr>
    </w:p>
    <w:p w:rsidR="004156D0" w:rsidRPr="00B062F2" w:rsidRDefault="004156D0" w:rsidP="004156D0">
      <w:pPr>
        <w:rPr>
          <w:rFonts w:asciiTheme="minorHAnsi" w:hAnsiTheme="minorHAnsi" w:cstheme="minorHAnsi"/>
          <w:sz w:val="20"/>
          <w:szCs w:val="20"/>
        </w:rPr>
      </w:pPr>
      <w:r w:rsidRPr="00B062F2">
        <w:rPr>
          <w:rFonts w:asciiTheme="minorHAnsi" w:hAnsiTheme="minorHAnsi" w:cstheme="minorHAnsi"/>
          <w:sz w:val="20"/>
          <w:szCs w:val="20"/>
        </w:rPr>
        <w:t>Analisado e Aprovado</w:t>
      </w:r>
    </w:p>
    <w:p w:rsidR="004156D0" w:rsidRPr="00B062F2" w:rsidRDefault="004156D0" w:rsidP="004156D0">
      <w:pPr>
        <w:rPr>
          <w:rFonts w:asciiTheme="minorHAnsi" w:hAnsiTheme="minorHAnsi" w:cstheme="minorHAnsi"/>
          <w:sz w:val="20"/>
          <w:szCs w:val="20"/>
        </w:rPr>
      </w:pPr>
      <w:r w:rsidRPr="00B062F2">
        <w:rPr>
          <w:rFonts w:asciiTheme="minorHAnsi" w:hAnsiTheme="minorHAnsi" w:cstheme="minorHAnsi"/>
          <w:sz w:val="20"/>
          <w:szCs w:val="20"/>
        </w:rPr>
        <w:t xml:space="preserve">André Luiz </w:t>
      </w:r>
      <w:proofErr w:type="spellStart"/>
      <w:r w:rsidRPr="00B062F2">
        <w:rPr>
          <w:rFonts w:asciiTheme="minorHAnsi" w:hAnsiTheme="minorHAnsi" w:cstheme="minorHAnsi"/>
          <w:sz w:val="20"/>
          <w:szCs w:val="20"/>
        </w:rPr>
        <w:t>Panizzi</w:t>
      </w:r>
      <w:proofErr w:type="spellEnd"/>
    </w:p>
    <w:p w:rsidR="004156D0" w:rsidRPr="00B062F2" w:rsidRDefault="004156D0" w:rsidP="004156D0">
      <w:pPr>
        <w:tabs>
          <w:tab w:val="left" w:pos="9639"/>
        </w:tabs>
        <w:ind w:left="-624" w:firstLine="624"/>
        <w:rPr>
          <w:rFonts w:asciiTheme="minorHAnsi" w:hAnsiTheme="minorHAnsi" w:cstheme="minorHAnsi"/>
          <w:b/>
          <w:sz w:val="20"/>
          <w:szCs w:val="20"/>
        </w:rPr>
      </w:pPr>
      <w:r w:rsidRPr="00B062F2">
        <w:rPr>
          <w:rFonts w:asciiTheme="minorHAnsi" w:hAnsiTheme="minorHAnsi" w:cstheme="minorHAnsi"/>
          <w:b/>
          <w:sz w:val="20"/>
          <w:szCs w:val="20"/>
        </w:rPr>
        <w:t xml:space="preserve">OAB/SC: 23.051                                                                                                                                                                                                                              </w:t>
      </w:r>
    </w:p>
    <w:p w:rsidR="00F156F7" w:rsidRPr="00B062F2" w:rsidRDefault="004156D0" w:rsidP="004156D0">
      <w:pPr>
        <w:rPr>
          <w:rFonts w:asciiTheme="minorHAnsi" w:hAnsiTheme="minorHAnsi" w:cstheme="minorHAnsi"/>
          <w:sz w:val="20"/>
          <w:szCs w:val="20"/>
        </w:rPr>
      </w:pPr>
      <w:r w:rsidRPr="00B062F2">
        <w:rPr>
          <w:rFonts w:asciiTheme="minorHAnsi" w:hAnsiTheme="minorHAnsi" w:cstheme="minorHAnsi"/>
          <w:bCs/>
          <w:sz w:val="20"/>
          <w:szCs w:val="20"/>
        </w:rPr>
        <w:t>Assessor Jurídico</w:t>
      </w:r>
    </w:p>
    <w:sectPr w:rsidR="00F156F7" w:rsidRPr="00B062F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2D" w:rsidRDefault="00813D2D" w:rsidP="001243DC">
      <w:r>
        <w:separator/>
      </w:r>
    </w:p>
  </w:endnote>
  <w:endnote w:type="continuationSeparator" w:id="0">
    <w:p w:rsidR="00813D2D" w:rsidRDefault="00813D2D" w:rsidP="0012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2D" w:rsidRDefault="00813D2D" w:rsidP="001243DC">
      <w:r>
        <w:separator/>
      </w:r>
    </w:p>
  </w:footnote>
  <w:footnote w:type="continuationSeparator" w:id="0">
    <w:p w:rsidR="00813D2D" w:rsidRDefault="00813D2D" w:rsidP="0012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85" w:rsidRDefault="002B6785" w:rsidP="001243DC">
    <w:pPr>
      <w:pStyle w:val="Cabealho"/>
      <w:jc w:val="center"/>
      <w:rPr>
        <w:sz w:val="32"/>
      </w:rPr>
    </w:pPr>
    <w:r>
      <w:rPr>
        <w:noProof/>
        <w:sz w:val="32"/>
      </w:rPr>
      <w:drawing>
        <wp:inline distT="0" distB="0" distL="0" distR="0" wp14:anchorId="2FA35605" wp14:editId="2827CA78">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2B6785" w:rsidRPr="00CD53FA" w:rsidRDefault="002B6785" w:rsidP="001243DC">
    <w:pPr>
      <w:pStyle w:val="Cabealho"/>
      <w:jc w:val="center"/>
      <w:rPr>
        <w:b/>
        <w:sz w:val="18"/>
      </w:rPr>
    </w:pPr>
    <w:r w:rsidRPr="00CD53FA">
      <w:rPr>
        <w:b/>
        <w:sz w:val="28"/>
      </w:rPr>
      <w:t>ESTADO DE SANTA CATARINA</w:t>
    </w:r>
  </w:p>
  <w:p w:rsidR="002B6785" w:rsidRPr="00CD53FA" w:rsidRDefault="002B6785" w:rsidP="001243DC">
    <w:pPr>
      <w:pStyle w:val="Cabealho"/>
      <w:jc w:val="center"/>
      <w:rPr>
        <w:b/>
        <w:sz w:val="28"/>
      </w:rPr>
    </w:pPr>
    <w:r w:rsidRPr="00CD53FA">
      <w:rPr>
        <w:b/>
        <w:sz w:val="28"/>
      </w:rPr>
      <w:t>MUNICÍPIO DE PONTE SERRADA</w:t>
    </w:r>
  </w:p>
  <w:p w:rsidR="002B6785" w:rsidRDefault="002B6785" w:rsidP="001243DC">
    <w:pPr>
      <w:pStyle w:val="Cabealho"/>
      <w:jc w:val="center"/>
      <w:rPr>
        <w:b/>
      </w:rPr>
    </w:pPr>
    <w:r w:rsidRPr="00CD53FA">
      <w:rPr>
        <w:b/>
      </w:rPr>
      <w:t>SECRETARIA MUNICIPAL DE ADMINISTRAÇÃO</w:t>
    </w:r>
  </w:p>
  <w:p w:rsidR="002B6785" w:rsidRPr="00CD53FA" w:rsidRDefault="002B6785" w:rsidP="001243DC">
    <w:pPr>
      <w:pStyle w:val="Cabealho"/>
      <w:jc w:val="center"/>
      <w:rPr>
        <w:b/>
      </w:rPr>
    </w:pPr>
  </w:p>
  <w:p w:rsidR="002B6785" w:rsidRDefault="002B67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360"/>
        </w:tabs>
        <w:ind w:left="360" w:hanging="360"/>
      </w:pPr>
      <w:rPr>
        <w:rFonts w:ascii="Times New Roman" w:hAnsi="Times New Roman"/>
        <w:b w:val="0"/>
        <w:strike w:val="0"/>
        <w:dstrike w:val="0"/>
        <w:u w:val="none"/>
        <w:effect w:val="none"/>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effect w:val="none"/>
      </w:rPr>
    </w:lvl>
  </w:abstractNum>
  <w:abstractNum w:abstractNumId="2">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effect w:val="none"/>
      </w:rPr>
    </w:lvl>
  </w:abstractNum>
  <w:abstractNum w:abstractNumId="3">
    <w:nsid w:val="06CE383E"/>
    <w:multiLevelType w:val="multilevel"/>
    <w:tmpl w:val="EFC4F5D8"/>
    <w:lvl w:ilvl="0">
      <w:start w:val="5"/>
      <w:numFmt w:val="decimal"/>
      <w:lvlText w:val="%1"/>
      <w:lvlJc w:val="left"/>
      <w:pPr>
        <w:ind w:left="360" w:hanging="360"/>
      </w:pPr>
      <w:rPr>
        <w:rFonts w:ascii="Arial" w:hAnsi="Arial" w:cs="Arial" w:hint="default"/>
        <w:color w:val="auto"/>
      </w:rPr>
    </w:lvl>
    <w:lvl w:ilvl="1">
      <w:start w:val="1"/>
      <w:numFmt w:val="decimal"/>
      <w:lvlText w:val="%1.%2"/>
      <w:lvlJc w:val="left"/>
      <w:pPr>
        <w:ind w:left="370" w:hanging="360"/>
      </w:pPr>
      <w:rPr>
        <w:rFonts w:asciiTheme="minorHAnsi" w:hAnsiTheme="minorHAnsi" w:cstheme="minorHAnsi" w:hint="default"/>
        <w:color w:val="auto"/>
      </w:rPr>
    </w:lvl>
    <w:lvl w:ilvl="2">
      <w:start w:val="1"/>
      <w:numFmt w:val="decimal"/>
      <w:lvlText w:val="%1.%2.%3"/>
      <w:lvlJc w:val="left"/>
      <w:pPr>
        <w:ind w:left="740" w:hanging="720"/>
      </w:pPr>
      <w:rPr>
        <w:rFonts w:ascii="Arial" w:hAnsi="Arial" w:cs="Arial" w:hint="default"/>
        <w:color w:val="auto"/>
      </w:rPr>
    </w:lvl>
    <w:lvl w:ilvl="3">
      <w:start w:val="1"/>
      <w:numFmt w:val="decimal"/>
      <w:lvlText w:val="%1.%2.%3.%4"/>
      <w:lvlJc w:val="left"/>
      <w:pPr>
        <w:ind w:left="750" w:hanging="720"/>
      </w:pPr>
      <w:rPr>
        <w:rFonts w:ascii="Arial" w:hAnsi="Arial" w:cs="Arial" w:hint="default"/>
        <w:color w:val="auto"/>
      </w:rPr>
    </w:lvl>
    <w:lvl w:ilvl="4">
      <w:start w:val="1"/>
      <w:numFmt w:val="decimal"/>
      <w:lvlText w:val="%1.%2.%3.%4.%5"/>
      <w:lvlJc w:val="left"/>
      <w:pPr>
        <w:ind w:left="1120" w:hanging="1080"/>
      </w:pPr>
      <w:rPr>
        <w:rFonts w:ascii="Arial" w:hAnsi="Arial" w:cs="Arial" w:hint="default"/>
        <w:color w:val="auto"/>
      </w:rPr>
    </w:lvl>
    <w:lvl w:ilvl="5">
      <w:start w:val="1"/>
      <w:numFmt w:val="decimal"/>
      <w:lvlText w:val="%1.%2.%3.%4.%5.%6"/>
      <w:lvlJc w:val="left"/>
      <w:pPr>
        <w:ind w:left="1130" w:hanging="1080"/>
      </w:pPr>
      <w:rPr>
        <w:rFonts w:ascii="Arial" w:hAnsi="Arial" w:cs="Arial" w:hint="default"/>
        <w:color w:val="auto"/>
      </w:rPr>
    </w:lvl>
    <w:lvl w:ilvl="6">
      <w:start w:val="1"/>
      <w:numFmt w:val="decimal"/>
      <w:lvlText w:val="%1.%2.%3.%4.%5.%6.%7"/>
      <w:lvlJc w:val="left"/>
      <w:pPr>
        <w:ind w:left="1500" w:hanging="1440"/>
      </w:pPr>
      <w:rPr>
        <w:rFonts w:ascii="Arial" w:hAnsi="Arial" w:cs="Arial" w:hint="default"/>
        <w:color w:val="auto"/>
      </w:rPr>
    </w:lvl>
    <w:lvl w:ilvl="7">
      <w:start w:val="1"/>
      <w:numFmt w:val="decimal"/>
      <w:lvlText w:val="%1.%2.%3.%4.%5.%6.%7.%8"/>
      <w:lvlJc w:val="left"/>
      <w:pPr>
        <w:ind w:left="1510" w:hanging="1440"/>
      </w:pPr>
      <w:rPr>
        <w:rFonts w:ascii="Arial" w:hAnsi="Arial" w:cs="Arial" w:hint="default"/>
        <w:color w:val="auto"/>
      </w:rPr>
    </w:lvl>
    <w:lvl w:ilvl="8">
      <w:start w:val="1"/>
      <w:numFmt w:val="decimal"/>
      <w:lvlText w:val="%1.%2.%3.%4.%5.%6.%7.%8.%9"/>
      <w:lvlJc w:val="left"/>
      <w:pPr>
        <w:ind w:left="1880" w:hanging="1800"/>
      </w:pPr>
      <w:rPr>
        <w:rFonts w:ascii="Arial" w:hAnsi="Arial" w:cs="Arial" w:hint="default"/>
        <w:color w:val="auto"/>
      </w:rPr>
    </w:lvl>
  </w:abstractNum>
  <w:abstractNum w:abstractNumId="4">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14C7345"/>
    <w:multiLevelType w:val="hybridMultilevel"/>
    <w:tmpl w:val="CD5CCC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37E91A0A"/>
    <w:multiLevelType w:val="hybridMultilevel"/>
    <w:tmpl w:val="2974BF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num w:numId="1">
    <w:abstractNumId w:val="0"/>
  </w:num>
  <w:num w:numId="2">
    <w:abstractNumId w:val="0"/>
  </w:num>
  <w:num w:numId="3">
    <w:abstractNumId w:val="1"/>
  </w:num>
  <w:num w:numId="4">
    <w:abstractNumId w:val="1"/>
  </w:num>
  <w:num w:numId="5">
    <w:abstractNumId w:val="2"/>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DC"/>
    <w:rsid w:val="000B0277"/>
    <w:rsid w:val="001243DC"/>
    <w:rsid w:val="00192937"/>
    <w:rsid w:val="00273D72"/>
    <w:rsid w:val="002A5CB7"/>
    <w:rsid w:val="002B6785"/>
    <w:rsid w:val="004156D0"/>
    <w:rsid w:val="00446443"/>
    <w:rsid w:val="005412E7"/>
    <w:rsid w:val="00563CB4"/>
    <w:rsid w:val="005966DB"/>
    <w:rsid w:val="00634046"/>
    <w:rsid w:val="006F7192"/>
    <w:rsid w:val="00773484"/>
    <w:rsid w:val="00813D2D"/>
    <w:rsid w:val="008A5FE7"/>
    <w:rsid w:val="00B062F2"/>
    <w:rsid w:val="00B37373"/>
    <w:rsid w:val="00B81867"/>
    <w:rsid w:val="00B95011"/>
    <w:rsid w:val="00C34C67"/>
    <w:rsid w:val="00DC088D"/>
    <w:rsid w:val="00DD79F5"/>
    <w:rsid w:val="00EE022D"/>
    <w:rsid w:val="00F15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D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43DC"/>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semiHidden/>
    <w:unhideWhenUsed/>
    <w:qFormat/>
    <w:rsid w:val="001243D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43DC"/>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4156D0"/>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1243DC"/>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43DC"/>
    <w:rPr>
      <w:rFonts w:ascii="Book Antiqua" w:eastAsia="Arial Unicode MS" w:hAnsi="Book Antiqua" w:cs="Arial Unicode MS"/>
      <w:b/>
      <w:bCs/>
    </w:rPr>
  </w:style>
  <w:style w:type="character" w:customStyle="1" w:styleId="Ttulo2Char">
    <w:name w:val="Título 2 Char"/>
    <w:basedOn w:val="Fontepargpadro"/>
    <w:link w:val="Ttulo2"/>
    <w:semiHidden/>
    <w:rsid w:val="001243DC"/>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43DC"/>
    <w:rPr>
      <w:rFonts w:ascii="Cambria" w:eastAsia="Times New Roman" w:hAnsi="Cambria" w:cs="Times New Roman"/>
      <w:b/>
      <w:bCs/>
      <w:sz w:val="26"/>
      <w:szCs w:val="26"/>
      <w:lang w:eastAsia="pt-BR"/>
    </w:rPr>
  </w:style>
  <w:style w:type="character" w:customStyle="1" w:styleId="Ttulo5Char">
    <w:name w:val="Título 5 Char"/>
    <w:basedOn w:val="Fontepargpadro"/>
    <w:link w:val="Ttulo5"/>
    <w:semiHidden/>
    <w:rsid w:val="001243DC"/>
    <w:rPr>
      <w:rFonts w:ascii="Bookman Old Style" w:eastAsia="Times New Roman" w:hAnsi="Bookman Old Style" w:cs="Times New Roman"/>
      <w:b/>
      <w:bCs/>
      <w:sz w:val="24"/>
      <w:szCs w:val="24"/>
      <w:lang w:eastAsia="pt-BR"/>
    </w:rPr>
  </w:style>
  <w:style w:type="character" w:styleId="Hyperlink">
    <w:name w:val="Hyperlink"/>
    <w:uiPriority w:val="99"/>
    <w:semiHidden/>
    <w:unhideWhenUsed/>
    <w:rsid w:val="001243DC"/>
    <w:rPr>
      <w:color w:val="0000FF"/>
      <w:u w:val="single"/>
    </w:rPr>
  </w:style>
  <w:style w:type="paragraph" w:styleId="Cabealho">
    <w:name w:val="header"/>
    <w:basedOn w:val="Normal"/>
    <w:link w:val="CabealhoChar"/>
    <w:uiPriority w:val="99"/>
    <w:unhideWhenUsed/>
    <w:rsid w:val="001243DC"/>
    <w:pPr>
      <w:tabs>
        <w:tab w:val="center" w:pos="4419"/>
        <w:tab w:val="right" w:pos="8838"/>
      </w:tabs>
    </w:pPr>
  </w:style>
  <w:style w:type="character" w:customStyle="1" w:styleId="CabealhoChar">
    <w:name w:val="Cabeçalho Char"/>
    <w:basedOn w:val="Fontepargpadro"/>
    <w:link w:val="Cabealho"/>
    <w:uiPriority w:val="99"/>
    <w:rsid w:val="001243D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1243DC"/>
    <w:pPr>
      <w:tabs>
        <w:tab w:val="center" w:pos="4419"/>
        <w:tab w:val="right" w:pos="8838"/>
      </w:tabs>
    </w:pPr>
  </w:style>
  <w:style w:type="character" w:customStyle="1" w:styleId="RodapChar">
    <w:name w:val="Rodapé Char"/>
    <w:basedOn w:val="Fontepargpadro"/>
    <w:link w:val="Rodap"/>
    <w:rsid w:val="001243DC"/>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1243DC"/>
    <w:pPr>
      <w:jc w:val="both"/>
    </w:pPr>
    <w:rPr>
      <w:sz w:val="20"/>
      <w:szCs w:val="20"/>
    </w:rPr>
  </w:style>
  <w:style w:type="character" w:customStyle="1" w:styleId="CorpodetextoChar">
    <w:name w:val="Corpo de texto Char"/>
    <w:basedOn w:val="Fontepargpadro"/>
    <w:link w:val="Corpodetexto"/>
    <w:semiHidden/>
    <w:rsid w:val="001243DC"/>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1243DC"/>
    <w:rPr>
      <w:rFonts w:ascii="Tahoma" w:hAnsi="Tahoma" w:cs="Tahoma"/>
      <w:sz w:val="16"/>
      <w:szCs w:val="16"/>
    </w:rPr>
  </w:style>
  <w:style w:type="character" w:customStyle="1" w:styleId="TextodebaloChar">
    <w:name w:val="Texto de balão Char"/>
    <w:basedOn w:val="Fontepargpadro"/>
    <w:link w:val="Textodebalo"/>
    <w:semiHidden/>
    <w:rsid w:val="001243DC"/>
    <w:rPr>
      <w:rFonts w:ascii="Tahoma" w:eastAsia="Times New Roman" w:hAnsi="Tahoma" w:cs="Tahoma"/>
      <w:sz w:val="16"/>
      <w:szCs w:val="16"/>
      <w:lang w:eastAsia="pt-BR"/>
    </w:rPr>
  </w:style>
  <w:style w:type="paragraph" w:customStyle="1" w:styleId="Corpodetexto21">
    <w:name w:val="Corpo de texto 21"/>
    <w:basedOn w:val="Normal"/>
    <w:rsid w:val="001243DC"/>
    <w:pPr>
      <w:suppressAutoHyphens/>
      <w:autoSpaceDE w:val="0"/>
      <w:jc w:val="both"/>
    </w:pPr>
    <w:rPr>
      <w:rFonts w:ascii="Book Antiqua" w:hAnsi="Book Antiqua"/>
      <w:lang w:eastAsia="ar-SA"/>
    </w:rPr>
  </w:style>
  <w:style w:type="paragraph" w:customStyle="1" w:styleId="Textopadro">
    <w:name w:val="Texto padrão"/>
    <w:basedOn w:val="Normal"/>
    <w:rsid w:val="001243DC"/>
    <w:pPr>
      <w:suppressAutoHyphens/>
    </w:pPr>
    <w:rPr>
      <w:szCs w:val="20"/>
      <w:lang w:val="en-US" w:eastAsia="ar-SA"/>
    </w:rPr>
  </w:style>
  <w:style w:type="character" w:customStyle="1" w:styleId="verd10txcor03">
    <w:name w:val="verd10tx cor03"/>
    <w:basedOn w:val="Fontepargpadro"/>
    <w:rsid w:val="001243DC"/>
  </w:style>
  <w:style w:type="character" w:customStyle="1" w:styleId="apple-converted-space">
    <w:name w:val="apple-converted-space"/>
    <w:rsid w:val="001243DC"/>
  </w:style>
  <w:style w:type="paragraph" w:customStyle="1" w:styleId="BodyText21">
    <w:name w:val="Body Text 21"/>
    <w:basedOn w:val="Normal"/>
    <w:uiPriority w:val="99"/>
    <w:rsid w:val="00563CB4"/>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DC088D"/>
    <w:pPr>
      <w:ind w:left="720"/>
      <w:contextualSpacing/>
    </w:pPr>
  </w:style>
  <w:style w:type="character" w:customStyle="1" w:styleId="Ttulo4Char">
    <w:name w:val="Título 4 Char"/>
    <w:basedOn w:val="Fontepargpadro"/>
    <w:link w:val="Ttulo4"/>
    <w:semiHidden/>
    <w:rsid w:val="004156D0"/>
    <w:rPr>
      <w:rFonts w:ascii="Calibri" w:eastAsia="Times New Roman" w:hAnsi="Calibri" w:cs="Times New Roman"/>
      <w:b/>
      <w:bCs/>
      <w:sz w:val="28"/>
      <w:szCs w:val="28"/>
      <w:lang w:eastAsia="pt-BR"/>
    </w:rPr>
  </w:style>
  <w:style w:type="paragraph" w:customStyle="1" w:styleId="A321065">
    <w:name w:val="_A321065"/>
    <w:basedOn w:val="Normal"/>
    <w:uiPriority w:val="99"/>
    <w:rsid w:val="004156D0"/>
    <w:pPr>
      <w:ind w:left="1296" w:right="1440" w:firstLine="4464"/>
      <w:jc w:val="both"/>
    </w:pPr>
    <w:rPr>
      <w:rFonts w:ascii="Tms Rmn" w:hAnsi="Tms Rmn" w:cs="Tms Rm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D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43DC"/>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semiHidden/>
    <w:unhideWhenUsed/>
    <w:qFormat/>
    <w:rsid w:val="001243D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43DC"/>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4156D0"/>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1243DC"/>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43DC"/>
    <w:rPr>
      <w:rFonts w:ascii="Book Antiqua" w:eastAsia="Arial Unicode MS" w:hAnsi="Book Antiqua" w:cs="Arial Unicode MS"/>
      <w:b/>
      <w:bCs/>
    </w:rPr>
  </w:style>
  <w:style w:type="character" w:customStyle="1" w:styleId="Ttulo2Char">
    <w:name w:val="Título 2 Char"/>
    <w:basedOn w:val="Fontepargpadro"/>
    <w:link w:val="Ttulo2"/>
    <w:semiHidden/>
    <w:rsid w:val="001243DC"/>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43DC"/>
    <w:rPr>
      <w:rFonts w:ascii="Cambria" w:eastAsia="Times New Roman" w:hAnsi="Cambria" w:cs="Times New Roman"/>
      <w:b/>
      <w:bCs/>
      <w:sz w:val="26"/>
      <w:szCs w:val="26"/>
      <w:lang w:eastAsia="pt-BR"/>
    </w:rPr>
  </w:style>
  <w:style w:type="character" w:customStyle="1" w:styleId="Ttulo5Char">
    <w:name w:val="Título 5 Char"/>
    <w:basedOn w:val="Fontepargpadro"/>
    <w:link w:val="Ttulo5"/>
    <w:semiHidden/>
    <w:rsid w:val="001243DC"/>
    <w:rPr>
      <w:rFonts w:ascii="Bookman Old Style" w:eastAsia="Times New Roman" w:hAnsi="Bookman Old Style" w:cs="Times New Roman"/>
      <w:b/>
      <w:bCs/>
      <w:sz w:val="24"/>
      <w:szCs w:val="24"/>
      <w:lang w:eastAsia="pt-BR"/>
    </w:rPr>
  </w:style>
  <w:style w:type="character" w:styleId="Hyperlink">
    <w:name w:val="Hyperlink"/>
    <w:uiPriority w:val="99"/>
    <w:semiHidden/>
    <w:unhideWhenUsed/>
    <w:rsid w:val="001243DC"/>
    <w:rPr>
      <w:color w:val="0000FF"/>
      <w:u w:val="single"/>
    </w:rPr>
  </w:style>
  <w:style w:type="paragraph" w:styleId="Cabealho">
    <w:name w:val="header"/>
    <w:basedOn w:val="Normal"/>
    <w:link w:val="CabealhoChar"/>
    <w:uiPriority w:val="99"/>
    <w:unhideWhenUsed/>
    <w:rsid w:val="001243DC"/>
    <w:pPr>
      <w:tabs>
        <w:tab w:val="center" w:pos="4419"/>
        <w:tab w:val="right" w:pos="8838"/>
      </w:tabs>
    </w:pPr>
  </w:style>
  <w:style w:type="character" w:customStyle="1" w:styleId="CabealhoChar">
    <w:name w:val="Cabeçalho Char"/>
    <w:basedOn w:val="Fontepargpadro"/>
    <w:link w:val="Cabealho"/>
    <w:uiPriority w:val="99"/>
    <w:rsid w:val="001243D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1243DC"/>
    <w:pPr>
      <w:tabs>
        <w:tab w:val="center" w:pos="4419"/>
        <w:tab w:val="right" w:pos="8838"/>
      </w:tabs>
    </w:pPr>
  </w:style>
  <w:style w:type="character" w:customStyle="1" w:styleId="RodapChar">
    <w:name w:val="Rodapé Char"/>
    <w:basedOn w:val="Fontepargpadro"/>
    <w:link w:val="Rodap"/>
    <w:rsid w:val="001243DC"/>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1243DC"/>
    <w:pPr>
      <w:jc w:val="both"/>
    </w:pPr>
    <w:rPr>
      <w:sz w:val="20"/>
      <w:szCs w:val="20"/>
    </w:rPr>
  </w:style>
  <w:style w:type="character" w:customStyle="1" w:styleId="CorpodetextoChar">
    <w:name w:val="Corpo de texto Char"/>
    <w:basedOn w:val="Fontepargpadro"/>
    <w:link w:val="Corpodetexto"/>
    <w:semiHidden/>
    <w:rsid w:val="001243DC"/>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1243DC"/>
    <w:rPr>
      <w:rFonts w:ascii="Tahoma" w:hAnsi="Tahoma" w:cs="Tahoma"/>
      <w:sz w:val="16"/>
      <w:szCs w:val="16"/>
    </w:rPr>
  </w:style>
  <w:style w:type="character" w:customStyle="1" w:styleId="TextodebaloChar">
    <w:name w:val="Texto de balão Char"/>
    <w:basedOn w:val="Fontepargpadro"/>
    <w:link w:val="Textodebalo"/>
    <w:semiHidden/>
    <w:rsid w:val="001243DC"/>
    <w:rPr>
      <w:rFonts w:ascii="Tahoma" w:eastAsia="Times New Roman" w:hAnsi="Tahoma" w:cs="Tahoma"/>
      <w:sz w:val="16"/>
      <w:szCs w:val="16"/>
      <w:lang w:eastAsia="pt-BR"/>
    </w:rPr>
  </w:style>
  <w:style w:type="paragraph" w:customStyle="1" w:styleId="Corpodetexto21">
    <w:name w:val="Corpo de texto 21"/>
    <w:basedOn w:val="Normal"/>
    <w:rsid w:val="001243DC"/>
    <w:pPr>
      <w:suppressAutoHyphens/>
      <w:autoSpaceDE w:val="0"/>
      <w:jc w:val="both"/>
    </w:pPr>
    <w:rPr>
      <w:rFonts w:ascii="Book Antiqua" w:hAnsi="Book Antiqua"/>
      <w:lang w:eastAsia="ar-SA"/>
    </w:rPr>
  </w:style>
  <w:style w:type="paragraph" w:customStyle="1" w:styleId="Textopadro">
    <w:name w:val="Texto padrão"/>
    <w:basedOn w:val="Normal"/>
    <w:rsid w:val="001243DC"/>
    <w:pPr>
      <w:suppressAutoHyphens/>
    </w:pPr>
    <w:rPr>
      <w:szCs w:val="20"/>
      <w:lang w:val="en-US" w:eastAsia="ar-SA"/>
    </w:rPr>
  </w:style>
  <w:style w:type="character" w:customStyle="1" w:styleId="verd10txcor03">
    <w:name w:val="verd10tx cor03"/>
    <w:basedOn w:val="Fontepargpadro"/>
    <w:rsid w:val="001243DC"/>
  </w:style>
  <w:style w:type="character" w:customStyle="1" w:styleId="apple-converted-space">
    <w:name w:val="apple-converted-space"/>
    <w:rsid w:val="001243DC"/>
  </w:style>
  <w:style w:type="paragraph" w:customStyle="1" w:styleId="BodyText21">
    <w:name w:val="Body Text 21"/>
    <w:basedOn w:val="Normal"/>
    <w:uiPriority w:val="99"/>
    <w:rsid w:val="00563CB4"/>
    <w:pPr>
      <w:widowControl w:val="0"/>
      <w:suppressAutoHyphens/>
      <w:jc w:val="center"/>
    </w:pPr>
    <w:rPr>
      <w:rFonts w:ascii="Arial" w:hAnsi="Arial" w:cs="Arial"/>
      <w:b/>
      <w:bCs/>
      <w:sz w:val="28"/>
      <w:szCs w:val="28"/>
    </w:rPr>
  </w:style>
  <w:style w:type="paragraph" w:styleId="PargrafodaLista">
    <w:name w:val="List Paragraph"/>
    <w:basedOn w:val="Normal"/>
    <w:uiPriority w:val="34"/>
    <w:qFormat/>
    <w:rsid w:val="00DC088D"/>
    <w:pPr>
      <w:ind w:left="720"/>
      <w:contextualSpacing/>
    </w:pPr>
  </w:style>
  <w:style w:type="character" w:customStyle="1" w:styleId="Ttulo4Char">
    <w:name w:val="Título 4 Char"/>
    <w:basedOn w:val="Fontepargpadro"/>
    <w:link w:val="Ttulo4"/>
    <w:semiHidden/>
    <w:rsid w:val="004156D0"/>
    <w:rPr>
      <w:rFonts w:ascii="Calibri" w:eastAsia="Times New Roman" w:hAnsi="Calibri" w:cs="Times New Roman"/>
      <w:b/>
      <w:bCs/>
      <w:sz w:val="28"/>
      <w:szCs w:val="28"/>
      <w:lang w:eastAsia="pt-BR"/>
    </w:rPr>
  </w:style>
  <w:style w:type="paragraph" w:customStyle="1" w:styleId="A321065">
    <w:name w:val="_A321065"/>
    <w:basedOn w:val="Normal"/>
    <w:uiPriority w:val="99"/>
    <w:rsid w:val="004156D0"/>
    <w:pPr>
      <w:ind w:left="1296" w:right="1440" w:firstLine="4464"/>
      <w:jc w:val="both"/>
    </w:pPr>
    <w:rPr>
      <w:rFonts w:ascii="Tms Rmn" w:hAnsi="Tms Rmn" w:cs="Tms Rm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3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7432</Words>
  <Characters>40138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 cagliari</dc:creator>
  <cp:lastModifiedBy>PC</cp:lastModifiedBy>
  <cp:revision>6</cp:revision>
  <dcterms:created xsi:type="dcterms:W3CDTF">2018-05-07T18:22:00Z</dcterms:created>
  <dcterms:modified xsi:type="dcterms:W3CDTF">2018-05-07T18:36:00Z</dcterms:modified>
</cp:coreProperties>
</file>