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13" w:rsidRDefault="00EC7013" w:rsidP="00EC7013">
      <w:pPr>
        <w:jc w:val="center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PROCESSO 32/2019</w:t>
      </w:r>
    </w:p>
    <w:p w:rsidR="00EC7013" w:rsidRDefault="00EC7013" w:rsidP="00EC7013">
      <w:pPr>
        <w:jc w:val="center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EDITAL DE CONCESSÃO 01/2019</w:t>
      </w:r>
    </w:p>
    <w:p w:rsidR="00EC7013" w:rsidRDefault="00EC7013" w:rsidP="00EC7013">
      <w:pPr>
        <w:jc w:val="center"/>
        <w:rPr>
          <w:rFonts w:ascii="Calibri" w:hAnsi="Calibri"/>
          <w:color w:val="000000"/>
          <w:shd w:val="clear" w:color="auto" w:fill="FFFFFF"/>
        </w:rPr>
      </w:pPr>
    </w:p>
    <w:p w:rsidR="00EC7013" w:rsidRDefault="00EC7013" w:rsidP="00EC7013">
      <w:pPr>
        <w:jc w:val="center"/>
        <w:rPr>
          <w:rFonts w:ascii="Calibri" w:hAnsi="Calibri"/>
          <w:b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 xml:space="preserve">ATA DE </w:t>
      </w:r>
      <w:r>
        <w:rPr>
          <w:rFonts w:ascii="Calibri" w:hAnsi="Calibri"/>
          <w:b/>
          <w:color w:val="000000"/>
          <w:shd w:val="clear" w:color="auto" w:fill="FFFFFF"/>
        </w:rPr>
        <w:t>HABILITAÇÃO</w:t>
      </w:r>
    </w:p>
    <w:p w:rsidR="00F3154C" w:rsidRDefault="00EC7013" w:rsidP="00EC7013">
      <w:pPr>
        <w:jc w:val="both"/>
      </w:pPr>
      <w:r>
        <w:rPr>
          <w:rFonts w:ascii="Calibri" w:hAnsi="Calibri"/>
          <w:color w:val="000000"/>
          <w:shd w:val="clear" w:color="auto" w:fill="FFFFFF"/>
        </w:rPr>
        <w:t>Aos vinte e quatro dias do mês de junho de dois mil e dezenove, ás oito horas e trinta minutos, reuniram-se a sala do setor de licitações, a comissão permanente de licitações designada pelo decreto nº 004/2019 de 08 de janeiro de 2019, e Comissão especial designada pelo Decreto nº 210/2019 de 11 de março de 2019, para julgar a licitação em epígrafe. Após análise minuciosa da documentação apresentada pelas pessoas físicas, feita pela comissão especial de licitação; DECIDE e APRESENTA o relatório que segue. Tod</w:t>
      </w:r>
      <w:bookmarkStart w:id="0" w:name="_GoBack"/>
      <w:bookmarkEnd w:id="0"/>
      <w:r>
        <w:rPr>
          <w:rFonts w:ascii="Calibri" w:hAnsi="Calibri"/>
          <w:color w:val="000000"/>
          <w:shd w:val="clear" w:color="auto" w:fill="FFFFFF"/>
        </w:rPr>
        <w:t xml:space="preserve">os os licitantes participantes foram HABILITADOS. Desse modo mantem-se a classificação PUBLICADA. Abre-se prazo de 05 dias úteis para a apresentação de recurso conforme artigo 109 da Lei 8666/93, dos credenciados interessados, encerrando no dia 02/07/2019. Os recursos deverão ser protocolados no setor de licitação, ou no caso de remessa via postal devem ser recebidos dentro do prazo, não são válidos recursos encaminhados por </w:t>
      </w:r>
      <w:r>
        <w:rPr>
          <w:rFonts w:ascii="Calibri" w:hAnsi="Calibri"/>
          <w:color w:val="000000"/>
          <w:shd w:val="clear" w:color="auto" w:fill="FFFFFF"/>
        </w:rPr>
        <w:t>e-mail</w:t>
      </w:r>
      <w:r>
        <w:rPr>
          <w:rFonts w:ascii="Calibri" w:hAnsi="Calibri"/>
          <w:color w:val="000000"/>
          <w:shd w:val="clear" w:color="auto" w:fill="FFFFFF"/>
        </w:rPr>
        <w:t xml:space="preserve">. Não havendo apresentação de recurso por parte das licitantes, a escolha dos pontos se dará no dia 04/07/2019 </w:t>
      </w:r>
      <w:r>
        <w:rPr>
          <w:rFonts w:ascii="Calibri" w:hAnsi="Calibri"/>
          <w:color w:val="000000"/>
          <w:shd w:val="clear" w:color="auto" w:fill="FFFFFF"/>
        </w:rPr>
        <w:t>às</w:t>
      </w:r>
      <w:r>
        <w:rPr>
          <w:rFonts w:ascii="Calibri" w:hAnsi="Calibri"/>
          <w:color w:val="000000"/>
          <w:shd w:val="clear" w:color="auto" w:fill="FFFFFF"/>
        </w:rPr>
        <w:t xml:space="preserve"> 8h30min, conforme dispõe item 12 e seguintes do edital de licitação, quando se dará prosseguimento aos encaminhamentos do procedimento licitatório, inclusive sorteio dos participantes empatados conforme item 9.3 e 9.3.1. Qualquer solicitação de cópias da documentação referente a esse processo obedecerá ao prazo legal conforme lei federal 12.527/2011. Deixada </w:t>
      </w:r>
      <w:proofErr w:type="gramStart"/>
      <w:r>
        <w:rPr>
          <w:rFonts w:ascii="Calibri" w:hAnsi="Calibri"/>
          <w:color w:val="000000"/>
          <w:shd w:val="clear" w:color="auto" w:fill="FFFFFF"/>
        </w:rPr>
        <w:t>a</w:t>
      </w:r>
      <w:proofErr w:type="gramEnd"/>
      <w:r>
        <w:rPr>
          <w:rFonts w:ascii="Calibri" w:hAnsi="Calibri"/>
          <w:color w:val="000000"/>
          <w:shd w:val="clear" w:color="auto" w:fill="FFFFFF"/>
        </w:rPr>
        <w:t xml:space="preserve"> palavra livre ninguém fez uso dela. Dessa maneira encerra-se </w:t>
      </w:r>
      <w:proofErr w:type="gramStart"/>
      <w:r>
        <w:rPr>
          <w:rFonts w:ascii="Calibri" w:hAnsi="Calibri"/>
          <w:color w:val="000000"/>
          <w:shd w:val="clear" w:color="auto" w:fill="FFFFFF"/>
        </w:rPr>
        <w:t>a presente</w:t>
      </w:r>
      <w:proofErr w:type="gramEnd"/>
      <w:r>
        <w:rPr>
          <w:rFonts w:ascii="Calibri" w:hAnsi="Calibri"/>
          <w:color w:val="000000"/>
          <w:shd w:val="clear" w:color="auto" w:fill="FFFFFF"/>
        </w:rPr>
        <w:t xml:space="preserve"> ata a qual todos passam a assinar.</w:t>
      </w:r>
    </w:p>
    <w:sectPr w:rsidR="00F3154C" w:rsidSect="00EC7013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13"/>
    <w:rsid w:val="00EC7013"/>
    <w:rsid w:val="00F3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2019-06-24T12:14:00Z</dcterms:created>
  <dcterms:modified xsi:type="dcterms:W3CDTF">2019-06-24T12:17:00Z</dcterms:modified>
</cp:coreProperties>
</file>