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BC" w:rsidRPr="008A7ABC" w:rsidRDefault="008A7ABC" w:rsidP="008A7ABC">
      <w:pPr>
        <w:jc w:val="center"/>
        <w:rPr>
          <w:rFonts w:ascii="Calibri" w:hAnsi="Calibri"/>
          <w:b/>
          <w:color w:val="000000"/>
          <w:sz w:val="24"/>
          <w:shd w:val="clear" w:color="auto" w:fill="FFFFFF"/>
        </w:rPr>
      </w:pPr>
      <w:r w:rsidRPr="008A7ABC">
        <w:rPr>
          <w:rFonts w:ascii="Calibri" w:hAnsi="Calibri"/>
          <w:b/>
          <w:color w:val="000000"/>
          <w:sz w:val="24"/>
          <w:shd w:val="clear" w:color="auto" w:fill="FFFFFF"/>
        </w:rPr>
        <w:t>PROCESSO LICITATÓRIO 59/2019</w:t>
      </w:r>
    </w:p>
    <w:p w:rsidR="008A7ABC" w:rsidRPr="008A7ABC" w:rsidRDefault="008A7ABC" w:rsidP="008A7ABC">
      <w:pPr>
        <w:jc w:val="center"/>
        <w:rPr>
          <w:rFonts w:ascii="Calibri" w:hAnsi="Calibri"/>
          <w:b/>
          <w:color w:val="000000"/>
          <w:sz w:val="24"/>
          <w:shd w:val="clear" w:color="auto" w:fill="FFFFFF"/>
        </w:rPr>
      </w:pPr>
      <w:r w:rsidRPr="008A7ABC">
        <w:rPr>
          <w:rFonts w:ascii="Calibri" w:hAnsi="Calibri"/>
          <w:b/>
          <w:color w:val="000000"/>
          <w:sz w:val="24"/>
          <w:shd w:val="clear" w:color="auto" w:fill="FFFFFF"/>
        </w:rPr>
        <w:t>TOMADA DE PREÇO 04/2019</w:t>
      </w:r>
    </w:p>
    <w:p w:rsidR="008A7ABC" w:rsidRPr="008A7ABC" w:rsidRDefault="00CC5833" w:rsidP="008A7ABC">
      <w:pPr>
        <w:jc w:val="center"/>
        <w:rPr>
          <w:rFonts w:ascii="Calibri" w:hAnsi="Calibri"/>
          <w:b/>
          <w:color w:val="000000"/>
          <w:sz w:val="24"/>
          <w:shd w:val="clear" w:color="auto" w:fill="FFFFFF"/>
        </w:rPr>
      </w:pPr>
      <w:r>
        <w:rPr>
          <w:rFonts w:ascii="Calibri" w:hAnsi="Calibri"/>
          <w:b/>
          <w:color w:val="000000"/>
          <w:sz w:val="24"/>
          <w:shd w:val="clear" w:color="auto" w:fill="FFFFFF"/>
        </w:rPr>
        <w:t>ATA 2</w:t>
      </w:r>
    </w:p>
    <w:p w:rsidR="00D30051" w:rsidRPr="003D5638" w:rsidRDefault="003D5638" w:rsidP="00A93F73">
      <w:pPr>
        <w:spacing w:line="360" w:lineRule="auto"/>
        <w:jc w:val="both"/>
        <w:rPr>
          <w:sz w:val="24"/>
        </w:rPr>
      </w:pPr>
      <w:r w:rsidRPr="003D5638">
        <w:rPr>
          <w:rFonts w:ascii="Calibri" w:hAnsi="Calibri"/>
          <w:color w:val="000000"/>
          <w:sz w:val="24"/>
          <w:shd w:val="clear" w:color="auto" w:fill="FFFFFF"/>
        </w:rPr>
        <w:t xml:space="preserve">Ao décimo dia do mês de julho de dois mil e dezenove, ás treze horas, reuniram-se na sala de licitações da Prefeitura Municipal de Ponte Serrada - SC a comissão permanente de licitações designada pelo decreto nº 04/2019 de 08 de janeiro de 2019 para julgar a licitação em epígrafe. Após análise minuciosa da documentação apresentada pela empresa, feita pela Comissão de Licitação, pelo Setor de Engenharia e pela contadora Liane </w:t>
      </w:r>
      <w:proofErr w:type="spellStart"/>
      <w:r w:rsidRPr="003D5638">
        <w:rPr>
          <w:rFonts w:ascii="Calibri" w:hAnsi="Calibri"/>
          <w:color w:val="000000"/>
          <w:sz w:val="24"/>
          <w:shd w:val="clear" w:color="auto" w:fill="FFFFFF"/>
        </w:rPr>
        <w:t>Bergmaier</w:t>
      </w:r>
      <w:proofErr w:type="spellEnd"/>
      <w:r w:rsidRPr="003D5638">
        <w:rPr>
          <w:rFonts w:ascii="Calibri" w:hAnsi="Calibri"/>
          <w:color w:val="000000"/>
          <w:sz w:val="24"/>
          <w:shd w:val="clear" w:color="auto" w:fill="FFFFFF"/>
        </w:rPr>
        <w:t xml:space="preserve">; DECIDE e APRESENTA o relatório que segue. HABILITAR a empresa, FABRICIO REZENDE DE MORAIS LTDA, por apresentar toda documentação exigida pelo edital. Tendo em vista que a empresa licitante FABRICIO REZENDE DE MORAIS LTDA foi a única a protocolar os envelopes para o processo em epígrafe, e sua habilitação não cabe abertura de prazo para recurso. Agenda-se para o dia 12/07/2019 a abertura dos envelopes das propostas as </w:t>
      </w:r>
      <w:proofErr w:type="gramStart"/>
      <w:r w:rsidRPr="003D5638">
        <w:rPr>
          <w:rFonts w:ascii="Calibri" w:hAnsi="Calibri"/>
          <w:color w:val="000000"/>
          <w:sz w:val="24"/>
          <w:shd w:val="clear" w:color="auto" w:fill="FFFFFF"/>
        </w:rPr>
        <w:t>09:00</w:t>
      </w:r>
      <w:proofErr w:type="gramEnd"/>
      <w:r w:rsidRPr="003D5638">
        <w:rPr>
          <w:rFonts w:ascii="Calibri" w:hAnsi="Calibri"/>
          <w:color w:val="000000"/>
          <w:sz w:val="24"/>
          <w:shd w:val="clear" w:color="auto" w:fill="FFFFFF"/>
        </w:rPr>
        <w:t xml:space="preserve"> horas no setor de licitação. Desta forma encerra-se </w:t>
      </w:r>
      <w:proofErr w:type="gramStart"/>
      <w:r w:rsidRPr="003D5638">
        <w:rPr>
          <w:rFonts w:ascii="Calibri" w:hAnsi="Calibri"/>
          <w:color w:val="000000"/>
          <w:sz w:val="24"/>
          <w:shd w:val="clear" w:color="auto" w:fill="FFFFFF"/>
        </w:rPr>
        <w:t>a presente</w:t>
      </w:r>
      <w:proofErr w:type="gramEnd"/>
      <w:r w:rsidRPr="003D5638">
        <w:rPr>
          <w:rFonts w:ascii="Calibri" w:hAnsi="Calibri"/>
          <w:color w:val="000000"/>
          <w:sz w:val="24"/>
          <w:shd w:val="clear" w:color="auto" w:fill="FFFFFF"/>
        </w:rPr>
        <w:t xml:space="preserve"> ata, a qual todos passam a assinar, e segue para publicação no site do município </w:t>
      </w:r>
      <w:hyperlink r:id="rId5" w:tgtFrame="_blank" w:history="1">
        <w:r w:rsidRPr="003D5638">
          <w:rPr>
            <w:rStyle w:val="Hyperlink"/>
            <w:rFonts w:ascii="Calibri" w:hAnsi="Calibri"/>
            <w:color w:val="1155CC"/>
            <w:sz w:val="24"/>
            <w:shd w:val="clear" w:color="auto" w:fill="FFFFFF"/>
          </w:rPr>
          <w:t>www.ponteserrada.sc.gov.br</w:t>
        </w:r>
      </w:hyperlink>
      <w:r w:rsidRPr="003D5638">
        <w:rPr>
          <w:rFonts w:ascii="Calibri" w:hAnsi="Calibri"/>
          <w:color w:val="000000"/>
          <w:sz w:val="24"/>
          <w:shd w:val="clear" w:color="auto" w:fill="FFFFFF"/>
        </w:rPr>
        <w:t> e no DOM - Diário Oficial dos Municípios.</w:t>
      </w:r>
      <w:bookmarkStart w:id="0" w:name="_GoBack"/>
      <w:bookmarkEnd w:id="0"/>
    </w:p>
    <w:sectPr w:rsidR="00D30051" w:rsidRPr="003D5638" w:rsidSect="003D563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38"/>
    <w:rsid w:val="003D5638"/>
    <w:rsid w:val="008A7ABC"/>
    <w:rsid w:val="00A93F73"/>
    <w:rsid w:val="00CC5833"/>
    <w:rsid w:val="00D3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D5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D5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nteserrada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5</cp:revision>
  <dcterms:created xsi:type="dcterms:W3CDTF">2019-07-11T10:37:00Z</dcterms:created>
  <dcterms:modified xsi:type="dcterms:W3CDTF">2019-07-11T10:52:00Z</dcterms:modified>
</cp:coreProperties>
</file>