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4F" w:rsidRPr="005513A9" w:rsidRDefault="00144F4F" w:rsidP="00144F4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PROCESSO LICITATÓRIO Nº </w:t>
      </w:r>
      <w:r w:rsidR="002F59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5/</w:t>
      </w: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2021</w:t>
      </w:r>
    </w:p>
    <w:p w:rsidR="00144F4F" w:rsidRPr="005513A9" w:rsidRDefault="00144F4F" w:rsidP="00144F4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DISPENSA DE LICITAÇÃO N</w:t>
      </w:r>
      <w:r w:rsidR="002F59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º 5</w:t>
      </w: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/2021</w:t>
      </w:r>
    </w:p>
    <w:p w:rsidR="00144F4F" w:rsidRPr="005513A9" w:rsidRDefault="00144F4F" w:rsidP="00144F4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5513A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I) DO OBJETO</w:t>
      </w:r>
    </w:p>
    <w:p w:rsidR="00144F4F" w:rsidRPr="004A6D4D" w:rsidRDefault="00144F4F" w:rsidP="004A6D4D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5513A9">
        <w:rPr>
          <w:rFonts w:ascii="Arial" w:hAnsi="Arial" w:cs="Arial"/>
          <w:sz w:val="24"/>
          <w:szCs w:val="24"/>
          <w:lang w:eastAsia="pt-BR"/>
        </w:rPr>
        <w:t>D</w:t>
      </w:r>
      <w:r w:rsidR="00B420EF" w:rsidRPr="005513A9">
        <w:rPr>
          <w:rFonts w:ascii="Arial" w:hAnsi="Arial" w:cs="Arial"/>
          <w:sz w:val="24"/>
          <w:szCs w:val="24"/>
          <w:lang w:eastAsia="pt-BR"/>
        </w:rPr>
        <w:t xml:space="preserve">ispensa de licitação para contratação de empesa para </w:t>
      </w:r>
      <w:r w:rsidR="002F5991">
        <w:rPr>
          <w:rFonts w:ascii="Arial" w:hAnsi="Arial" w:cs="Arial"/>
          <w:sz w:val="24"/>
          <w:szCs w:val="24"/>
          <w:lang w:eastAsia="pt-BR"/>
        </w:rPr>
        <w:t>instalação de link para internet e intranet para todas as Unidades Básicas de Saúde do Município.</w:t>
      </w:r>
    </w:p>
    <w:p w:rsidR="00144F4F" w:rsidRPr="005513A9" w:rsidRDefault="00144F4F" w:rsidP="005513A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II) DO FORNECEDOR</w:t>
      </w:r>
    </w:p>
    <w:p w:rsidR="00144F4F" w:rsidRPr="005513A9" w:rsidRDefault="002F5991" w:rsidP="005513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P4 TELECOM EIRELI</w:t>
      </w:r>
    </w:p>
    <w:p w:rsidR="00144F4F" w:rsidRPr="005513A9" w:rsidRDefault="00144F4F" w:rsidP="005513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sz w:val="24"/>
          <w:szCs w:val="24"/>
          <w:lang w:eastAsia="pt-BR"/>
        </w:rPr>
        <w:t xml:space="preserve">Endereço: </w:t>
      </w:r>
      <w:r w:rsidR="002F5991">
        <w:rPr>
          <w:rFonts w:ascii="Arial" w:eastAsia="Times New Roman" w:hAnsi="Arial" w:cs="Arial"/>
          <w:sz w:val="24"/>
          <w:szCs w:val="24"/>
          <w:lang w:eastAsia="pt-BR"/>
        </w:rPr>
        <w:t xml:space="preserve">Avenida Falcão, n. 923, sala 4, Bairro José </w:t>
      </w:r>
      <w:proofErr w:type="spellStart"/>
      <w:r w:rsidR="002F5991">
        <w:rPr>
          <w:rFonts w:ascii="Arial" w:eastAsia="Times New Roman" w:hAnsi="Arial" w:cs="Arial"/>
          <w:sz w:val="24"/>
          <w:szCs w:val="24"/>
          <w:lang w:eastAsia="pt-BR"/>
        </w:rPr>
        <w:t>Amândio</w:t>
      </w:r>
      <w:proofErr w:type="spellEnd"/>
      <w:r w:rsidR="002F5991">
        <w:rPr>
          <w:rFonts w:ascii="Arial" w:eastAsia="Times New Roman" w:hAnsi="Arial" w:cs="Arial"/>
          <w:sz w:val="24"/>
          <w:szCs w:val="24"/>
          <w:lang w:eastAsia="pt-BR"/>
        </w:rPr>
        <w:t>, Bombinhas</w:t>
      </w:r>
      <w:r w:rsidRPr="005513A9">
        <w:rPr>
          <w:rFonts w:ascii="Arial" w:eastAsia="Times New Roman" w:hAnsi="Arial" w:cs="Arial"/>
          <w:sz w:val="24"/>
          <w:szCs w:val="24"/>
          <w:lang w:eastAsia="pt-BR"/>
        </w:rPr>
        <w:t>/SC.</w:t>
      </w:r>
    </w:p>
    <w:p w:rsidR="00144F4F" w:rsidRPr="005513A9" w:rsidRDefault="00144F4F" w:rsidP="005513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sz w:val="24"/>
          <w:szCs w:val="24"/>
          <w:lang w:eastAsia="pt-BR"/>
        </w:rPr>
        <w:t xml:space="preserve">CNPJ: </w:t>
      </w:r>
      <w:r w:rsidR="002F5991">
        <w:rPr>
          <w:rFonts w:ascii="Arial" w:eastAsia="Times New Roman" w:hAnsi="Arial" w:cs="Arial"/>
          <w:sz w:val="24"/>
          <w:szCs w:val="24"/>
          <w:lang w:eastAsia="pt-BR"/>
        </w:rPr>
        <w:t>10.703.977-0001-40</w:t>
      </w:r>
    </w:p>
    <w:p w:rsidR="00144F4F" w:rsidRPr="005513A9" w:rsidRDefault="00144F4F" w:rsidP="005513A9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44F4F" w:rsidRPr="005513A9" w:rsidRDefault="00144F4F" w:rsidP="005513A9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sz w:val="24"/>
          <w:szCs w:val="24"/>
          <w:lang w:eastAsia="pt-BR"/>
        </w:rPr>
        <w:t>III) DO PREÇO CERTO E AJUSTADO ENTRE AS PARTES</w:t>
      </w:r>
    </w:p>
    <w:p w:rsidR="00E96B1A" w:rsidRDefault="00E96B1A" w:rsidP="00344B92">
      <w:pPr>
        <w:spacing w:after="0" w:line="240" w:lineRule="auto"/>
        <w:ind w:right="142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Pelo serviço do presente contrato o valor a ser pago é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>de :</w:t>
      </w:r>
    </w:p>
    <w:p w:rsidR="004A6D4D" w:rsidRDefault="004A6D4D" w:rsidP="00344B92">
      <w:pPr>
        <w:spacing w:after="0" w:line="240" w:lineRule="auto"/>
        <w:ind w:right="142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96B1A" w:rsidRDefault="00E96B1A" w:rsidP="00E96B1A">
      <w:pPr>
        <w:pStyle w:val="PargrafodaLista"/>
        <w:numPr>
          <w:ilvl w:val="0"/>
          <w:numId w:val="2"/>
        </w:numPr>
        <w:spacing w:after="0" w:line="240" w:lineRule="auto"/>
        <w:ind w:left="142" w:right="142" w:firstLine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Internet 200 MPS DOWN 100MBPS </w:t>
      </w:r>
      <w:r w:rsidR="00BC7576">
        <w:rPr>
          <w:rFonts w:ascii="Arial" w:eastAsia="Times New Roman" w:hAnsi="Arial" w:cs="Arial"/>
          <w:bCs/>
          <w:sz w:val="24"/>
          <w:szCs w:val="24"/>
        </w:rPr>
        <w:t>UP</w:t>
      </w:r>
      <w:r>
        <w:rPr>
          <w:rFonts w:ascii="Arial" w:eastAsia="Times New Roman" w:hAnsi="Arial" w:cs="Arial"/>
          <w:bCs/>
          <w:sz w:val="24"/>
          <w:szCs w:val="24"/>
        </w:rPr>
        <w:t>------------------225,00 mensais</w:t>
      </w:r>
    </w:p>
    <w:p w:rsidR="00E96B1A" w:rsidRDefault="00E96B1A" w:rsidP="00E96B1A">
      <w:pPr>
        <w:pStyle w:val="PargrafodaLista"/>
        <w:numPr>
          <w:ilvl w:val="0"/>
          <w:numId w:val="2"/>
        </w:numPr>
        <w:spacing w:after="0" w:line="240" w:lineRule="auto"/>
        <w:ind w:left="142" w:right="142" w:firstLine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Intranet Posto Central 200MBPS ---------</w:t>
      </w:r>
      <w:r w:rsidR="00BC7576">
        <w:rPr>
          <w:rFonts w:ascii="Arial" w:eastAsia="Times New Roman" w:hAnsi="Arial" w:cs="Arial"/>
          <w:bCs/>
          <w:sz w:val="24"/>
          <w:szCs w:val="24"/>
        </w:rPr>
        <w:t>---</w:t>
      </w:r>
      <w:r>
        <w:rPr>
          <w:rFonts w:ascii="Arial" w:eastAsia="Times New Roman" w:hAnsi="Arial" w:cs="Arial"/>
          <w:bCs/>
          <w:sz w:val="24"/>
          <w:szCs w:val="24"/>
        </w:rPr>
        <w:t>--------------180,00 mensais</w:t>
      </w:r>
    </w:p>
    <w:p w:rsidR="00E96B1A" w:rsidRDefault="00E96B1A" w:rsidP="00E96B1A">
      <w:pPr>
        <w:pStyle w:val="PargrafodaLista"/>
        <w:numPr>
          <w:ilvl w:val="0"/>
          <w:numId w:val="2"/>
        </w:numPr>
        <w:spacing w:after="0" w:line="240" w:lineRule="auto"/>
        <w:ind w:left="142" w:right="142" w:firstLine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Intranet 4 pontos –USB- Bairros-------</w:t>
      </w:r>
      <w:r w:rsidR="00BC7576">
        <w:rPr>
          <w:rFonts w:ascii="Arial" w:eastAsia="Times New Roman" w:hAnsi="Arial" w:cs="Arial"/>
          <w:bCs/>
          <w:sz w:val="24"/>
          <w:szCs w:val="24"/>
        </w:rPr>
        <w:t>----</w:t>
      </w:r>
      <w:r>
        <w:rPr>
          <w:rFonts w:ascii="Arial" w:eastAsia="Times New Roman" w:hAnsi="Arial" w:cs="Arial"/>
          <w:bCs/>
          <w:sz w:val="24"/>
          <w:szCs w:val="24"/>
        </w:rPr>
        <w:t>-----------------400,00 mensais</w:t>
      </w:r>
    </w:p>
    <w:p w:rsidR="00E96B1A" w:rsidRDefault="00E96B1A" w:rsidP="00E96B1A">
      <w:pPr>
        <w:pStyle w:val="PargrafodaLista"/>
        <w:spacing w:after="0" w:line="240" w:lineRule="auto"/>
        <w:ind w:left="142" w:right="142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96B1A" w:rsidRDefault="00E96B1A" w:rsidP="004A6D4D">
      <w:pPr>
        <w:pStyle w:val="PargrafodaLista"/>
        <w:spacing w:after="0" w:line="240" w:lineRule="auto"/>
        <w:ind w:left="142" w:right="142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Total dos 9 meses:   7.245,00 (sete mil duzentos e quarenta e cinco reais).</w:t>
      </w:r>
    </w:p>
    <w:p w:rsidR="00E96B1A" w:rsidRDefault="00637F5E" w:rsidP="00E96B1A">
      <w:pPr>
        <w:spacing w:after="0" w:line="240" w:lineRule="auto"/>
        <w:ind w:right="142"/>
        <w:jc w:val="both"/>
        <w:rPr>
          <w:rFonts w:ascii="Arial" w:eastAsia="Times New Roman" w:hAnsi="Arial" w:cs="Arial"/>
          <w:sz w:val="24"/>
          <w:szCs w:val="24"/>
        </w:rPr>
      </w:pPr>
      <w:r w:rsidRPr="005513A9">
        <w:rPr>
          <w:rFonts w:ascii="Arial" w:eastAsia="Times New Roman" w:hAnsi="Arial" w:cs="Arial"/>
          <w:sz w:val="24"/>
          <w:szCs w:val="24"/>
        </w:rPr>
        <w:t xml:space="preserve">E ainda </w:t>
      </w:r>
      <w:r w:rsidR="00E96B1A">
        <w:rPr>
          <w:rFonts w:ascii="Arial" w:eastAsia="Times New Roman" w:hAnsi="Arial" w:cs="Arial"/>
          <w:sz w:val="24"/>
          <w:szCs w:val="24"/>
        </w:rPr>
        <w:t>a taxa de instalação é de forma gratuita.</w:t>
      </w:r>
    </w:p>
    <w:p w:rsidR="00637F5E" w:rsidRPr="005513A9" w:rsidRDefault="00E96B1A" w:rsidP="00E96B1A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144F4F" w:rsidRPr="005513A9" w:rsidRDefault="00144F4F" w:rsidP="005513A9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IV) JUSTIFICATIVA DO PREÇO</w:t>
      </w:r>
    </w:p>
    <w:p w:rsidR="00EC2468" w:rsidRPr="00EC2468" w:rsidRDefault="00E96B1A" w:rsidP="00EC24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2468">
        <w:rPr>
          <w:rFonts w:ascii="Arial" w:eastAsia="Times New Roman" w:hAnsi="Arial" w:cs="Arial"/>
          <w:sz w:val="24"/>
          <w:szCs w:val="24"/>
        </w:rPr>
        <w:t>Considerando</w:t>
      </w:r>
      <w:r w:rsidR="000C2C3B" w:rsidRPr="00EC2468">
        <w:rPr>
          <w:rFonts w:ascii="Arial" w:eastAsia="Times New Roman" w:hAnsi="Arial" w:cs="Arial"/>
          <w:sz w:val="24"/>
          <w:szCs w:val="24"/>
        </w:rPr>
        <w:t xml:space="preserve"> que os valores a serem pagos </w:t>
      </w:r>
      <w:r w:rsidRPr="00EC2468">
        <w:rPr>
          <w:rFonts w:ascii="Arial" w:eastAsia="Times New Roman" w:hAnsi="Arial" w:cs="Arial"/>
          <w:sz w:val="24"/>
          <w:szCs w:val="24"/>
        </w:rPr>
        <w:t>ao prestador de serviço</w:t>
      </w:r>
      <w:r w:rsidR="000C2C3B" w:rsidRPr="00EC2468">
        <w:rPr>
          <w:rFonts w:ascii="Arial" w:eastAsia="Times New Roman" w:hAnsi="Arial" w:cs="Arial"/>
          <w:sz w:val="24"/>
          <w:szCs w:val="24"/>
        </w:rPr>
        <w:t xml:space="preserve"> estão condizentes com o valor de mercado observando todos os moldes definidos na Lei Federal n. 8.666/93 e suas posteriores alterações, constatamos que para essa finalidade a locação do sistem</w:t>
      </w:r>
      <w:r w:rsidR="00300642" w:rsidRPr="00EC2468">
        <w:rPr>
          <w:rFonts w:ascii="Arial" w:eastAsia="Times New Roman" w:hAnsi="Arial" w:cs="Arial"/>
          <w:sz w:val="24"/>
          <w:szCs w:val="24"/>
        </w:rPr>
        <w:t>a descrito acima está adequada.</w:t>
      </w:r>
    </w:p>
    <w:p w:rsidR="00EC2468" w:rsidRPr="00EC2468" w:rsidRDefault="00EC2468" w:rsidP="00EC24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2468">
        <w:rPr>
          <w:rFonts w:ascii="Arial" w:hAnsi="Arial" w:cs="Arial"/>
          <w:sz w:val="24"/>
          <w:szCs w:val="24"/>
        </w:rPr>
        <w:t>A contratação faz-se necessária em razão da necessidade dos serviços de acesso à internet, indispensáveis à concretização dos trabalhos realizados pelas Unidades Básicas de Saúde.</w:t>
      </w:r>
    </w:p>
    <w:p w:rsidR="00144F4F" w:rsidRPr="005513A9" w:rsidRDefault="00144F4F" w:rsidP="005513A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F4F" w:rsidRPr="005513A9" w:rsidRDefault="00144F4F" w:rsidP="005513A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sz w:val="24"/>
          <w:szCs w:val="24"/>
          <w:lang w:eastAsia="pt-BR"/>
        </w:rPr>
        <w:t>V) FUNDAMENTAÇÃO JURÍDICA</w:t>
      </w:r>
    </w:p>
    <w:p w:rsidR="00144F4F" w:rsidRPr="005513A9" w:rsidRDefault="00144F4F" w:rsidP="005513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5513A9">
        <w:rPr>
          <w:rFonts w:ascii="Arial" w:hAnsi="Arial" w:cs="Arial"/>
          <w:sz w:val="24"/>
          <w:szCs w:val="24"/>
          <w:lang w:eastAsia="pt-BR"/>
        </w:rPr>
        <w:t>A presente Dispensa de Licitação encontra fundamento no Inciso IV, do artigo 24, da Lei n. 8666/93, onde consta:</w:t>
      </w:r>
    </w:p>
    <w:p w:rsidR="00144F4F" w:rsidRPr="005513A9" w:rsidRDefault="00144F4F" w:rsidP="005513A9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eastAsia="pt-BR"/>
        </w:rPr>
      </w:pPr>
      <w:r w:rsidRPr="005513A9">
        <w:rPr>
          <w:rFonts w:ascii="Arial" w:hAnsi="Arial" w:cs="Arial"/>
          <w:bCs/>
          <w:iCs/>
          <w:sz w:val="24"/>
          <w:szCs w:val="24"/>
          <w:lang w:eastAsia="pt-BR"/>
        </w:rPr>
        <w:t>“Art. 24. (...)</w:t>
      </w:r>
    </w:p>
    <w:p w:rsidR="00144F4F" w:rsidRPr="005513A9" w:rsidRDefault="00144F4F" w:rsidP="00551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5513A9">
        <w:rPr>
          <w:rFonts w:ascii="Arial" w:hAnsi="Arial" w:cs="Arial"/>
        </w:rPr>
        <w:t xml:space="preserve">“Art. 24, – É dispensável a licitação”: I - ...; IV–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</w:t>
      </w:r>
      <w:r w:rsidRPr="005513A9">
        <w:rPr>
          <w:rFonts w:ascii="Arial" w:hAnsi="Arial" w:cs="Arial"/>
        </w:rPr>
        <w:lastRenderedPageBreak/>
        <w:t>de 180 (cento e oitenta) dias consecutivos e ininterruptos, contados da ocorrência da emergência ou calamidade, vedada a prorrogação dos respectivos contratos.</w:t>
      </w:r>
    </w:p>
    <w:p w:rsidR="00144F4F" w:rsidRPr="005513A9" w:rsidRDefault="00144F4F" w:rsidP="00144F4F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ANDRÉ LUIZ PANIZZI</w:t>
      </w:r>
    </w:p>
    <w:p w:rsidR="00144F4F" w:rsidRPr="005513A9" w:rsidRDefault="00144F4F" w:rsidP="00144F4F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OAB/SC 23.051</w:t>
      </w:r>
    </w:p>
    <w:p w:rsidR="00144F4F" w:rsidRPr="005513A9" w:rsidRDefault="00144F4F" w:rsidP="00144F4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5513A9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DAS RAZÕES DA CONTRATAÇÃO</w:t>
      </w:r>
    </w:p>
    <w:p w:rsidR="00144F4F" w:rsidRPr="005513A9" w:rsidRDefault="006A56F0" w:rsidP="005513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necessidade das Unidades Básicas de Saúde do</w:t>
      </w:r>
      <w:r w:rsidR="00144F4F" w:rsidRPr="005513A9">
        <w:rPr>
          <w:rFonts w:ascii="Arial" w:hAnsi="Arial" w:cs="Arial"/>
          <w:sz w:val="24"/>
          <w:szCs w:val="24"/>
        </w:rPr>
        <w:t xml:space="preserve"> Município de Ponte Serrada </w:t>
      </w:r>
      <w:r>
        <w:rPr>
          <w:rFonts w:ascii="Arial" w:hAnsi="Arial" w:cs="Arial"/>
          <w:sz w:val="24"/>
          <w:szCs w:val="24"/>
        </w:rPr>
        <w:t xml:space="preserve">em manter os serviços essências a saúde pública do Município, </w:t>
      </w:r>
      <w:r w:rsidR="00144F4F" w:rsidRPr="005513A9">
        <w:rPr>
          <w:rFonts w:ascii="Arial" w:hAnsi="Arial" w:cs="Arial"/>
          <w:sz w:val="24"/>
          <w:szCs w:val="24"/>
        </w:rPr>
        <w:t xml:space="preserve">aplica-se a hipótese preconizada no art. 24, Inciso IV, c/c art. 26 da Lei Federal nº. 8.666/93, alterada e consolidada. </w:t>
      </w:r>
    </w:p>
    <w:p w:rsidR="005513A9" w:rsidRDefault="005513A9" w:rsidP="00144F4F">
      <w:pPr>
        <w:ind w:left="2268"/>
        <w:jc w:val="both"/>
        <w:rPr>
          <w:rFonts w:ascii="Arial" w:hAnsi="Arial" w:cs="Arial"/>
          <w:color w:val="FF0000"/>
          <w:sz w:val="24"/>
          <w:szCs w:val="24"/>
        </w:rPr>
      </w:pPr>
    </w:p>
    <w:p w:rsidR="00144F4F" w:rsidRPr="005513A9" w:rsidRDefault="00144F4F" w:rsidP="00144F4F">
      <w:pPr>
        <w:ind w:left="2268"/>
        <w:jc w:val="both"/>
        <w:rPr>
          <w:rFonts w:ascii="Arial" w:hAnsi="Arial" w:cs="Arial"/>
          <w:color w:val="FF0000"/>
        </w:rPr>
      </w:pPr>
      <w:r w:rsidRPr="005513A9">
        <w:rPr>
          <w:rFonts w:ascii="Arial" w:hAnsi="Arial" w:cs="Arial"/>
        </w:rPr>
        <w:t xml:space="preserve">“Art. 24, – É dispensável a licitação”: I - ...; IV–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 </w:t>
      </w:r>
    </w:p>
    <w:p w:rsidR="006A56F0" w:rsidRPr="006A56F0" w:rsidRDefault="006A56F0" w:rsidP="004A6D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56F0">
        <w:rPr>
          <w:rFonts w:ascii="Arial" w:hAnsi="Arial" w:cs="Arial"/>
          <w:sz w:val="24"/>
          <w:szCs w:val="24"/>
        </w:rPr>
        <w:t xml:space="preserve">A empresa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P4 TELECOM EIRELI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A56F0">
        <w:rPr>
          <w:rFonts w:ascii="Arial" w:hAnsi="Arial" w:cs="Arial"/>
          <w:sz w:val="24"/>
          <w:szCs w:val="24"/>
        </w:rPr>
        <w:t>atua no ramo há vários anos em nosso Município e região, inclusive contratada por esta Casa, conta com técnicos e profissionais com vasta experiência na área e oferece todo o suporte necessário para atender as demandas que poderão vir a surgir.</w:t>
      </w:r>
    </w:p>
    <w:p w:rsidR="00144F4F" w:rsidRPr="005513A9" w:rsidRDefault="00144F4F" w:rsidP="004A6D4D">
      <w:pPr>
        <w:jc w:val="both"/>
        <w:rPr>
          <w:rFonts w:ascii="Arial" w:hAnsi="Arial" w:cs="Arial"/>
          <w:sz w:val="24"/>
          <w:szCs w:val="24"/>
        </w:rPr>
      </w:pPr>
      <w:r w:rsidRPr="005513A9">
        <w:rPr>
          <w:rFonts w:ascii="Arial" w:hAnsi="Arial" w:cs="Arial"/>
          <w:sz w:val="24"/>
          <w:szCs w:val="24"/>
        </w:rPr>
        <w:t>É de se inferir das transcrições acima que a dispensa de licitação, prevista no art. 24 da Lei 8.666/93, só deve ocorrer por razões de interesse público, como no caso em análise. Obviamente, nesses casos, a realização da licitação viria tão somente sacrificar o interesse público, motivo pelo qual o legislador concedeu ao administrador a faculdade de dispensar o certame nos casos expressamente previstos.</w:t>
      </w:r>
    </w:p>
    <w:p w:rsidR="00144F4F" w:rsidRPr="005513A9" w:rsidRDefault="00300642" w:rsidP="00144F4F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Cs/>
          <w:sz w:val="24"/>
          <w:szCs w:val="24"/>
          <w:lang w:eastAsia="pt-BR"/>
        </w:rPr>
        <w:t>Ponte Serrada/SC,</w:t>
      </w:r>
      <w:r w:rsidR="000D261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A6D4D">
        <w:rPr>
          <w:rFonts w:ascii="Arial" w:eastAsia="Times New Roman" w:hAnsi="Arial" w:cs="Arial"/>
          <w:bCs/>
          <w:sz w:val="24"/>
          <w:szCs w:val="24"/>
          <w:lang w:eastAsia="pt-BR"/>
        </w:rPr>
        <w:t>29 de março</w:t>
      </w:r>
      <w:proofErr w:type="gramStart"/>
      <w:r w:rsidR="004A6D4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144F4F" w:rsidRPr="005513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gramEnd"/>
      <w:r w:rsidR="00144F4F" w:rsidRPr="005513A9">
        <w:rPr>
          <w:rFonts w:ascii="Arial" w:eastAsia="Times New Roman" w:hAnsi="Arial" w:cs="Arial"/>
          <w:bCs/>
          <w:sz w:val="24"/>
          <w:szCs w:val="24"/>
          <w:lang w:eastAsia="pt-BR"/>
        </w:rPr>
        <w:t>de 2021.</w:t>
      </w:r>
    </w:p>
    <w:p w:rsidR="00144F4F" w:rsidRPr="005513A9" w:rsidRDefault="00144F4F" w:rsidP="004A6D4D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FABIANA SCUSSITO PEROSA</w:t>
      </w:r>
    </w:p>
    <w:p w:rsidR="00144F4F" w:rsidRDefault="00144F4F" w:rsidP="00144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Cs/>
          <w:sz w:val="24"/>
          <w:szCs w:val="24"/>
          <w:lang w:eastAsia="pt-BR"/>
        </w:rPr>
        <w:t>Presidente da Comissão de Licitações</w:t>
      </w:r>
    </w:p>
    <w:p w:rsidR="000D2610" w:rsidRPr="005513A9" w:rsidRDefault="000D2610" w:rsidP="00144F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E7D5A" w:rsidRPr="005513A9" w:rsidRDefault="007E7D5A" w:rsidP="004A6D4D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E3C88" w:rsidRDefault="009E3C88" w:rsidP="00144F4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PROCESSO LICITATÓRIO Nº </w:t>
      </w:r>
      <w:r w:rsidR="009E3C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/2021</w:t>
      </w:r>
    </w:p>
    <w:p w:rsidR="00144F4F" w:rsidRPr="005513A9" w:rsidRDefault="00144F4F" w:rsidP="00144F4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DISPENSA DE LICITAÇÃO N</w:t>
      </w:r>
      <w:r w:rsidR="005915AA"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º </w:t>
      </w:r>
      <w:r w:rsidR="004A6D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/2021</w:t>
      </w:r>
    </w:p>
    <w:p w:rsidR="00144F4F" w:rsidRPr="005513A9" w:rsidRDefault="00144F4F" w:rsidP="00144F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C523F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OBJETO:</w:t>
      </w:r>
      <w:r w:rsidRPr="005513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144F4F" w:rsidRPr="009E3C88" w:rsidRDefault="004A6D4D" w:rsidP="00C523F7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5513A9">
        <w:rPr>
          <w:rFonts w:ascii="Arial" w:hAnsi="Arial" w:cs="Arial"/>
          <w:sz w:val="24"/>
          <w:szCs w:val="24"/>
          <w:lang w:eastAsia="pt-BR"/>
        </w:rPr>
        <w:t xml:space="preserve">Dispensa de licitação para contratação de empesa para </w:t>
      </w:r>
      <w:r>
        <w:rPr>
          <w:rFonts w:ascii="Arial" w:hAnsi="Arial" w:cs="Arial"/>
          <w:sz w:val="24"/>
          <w:szCs w:val="24"/>
          <w:lang w:eastAsia="pt-BR"/>
        </w:rPr>
        <w:t>instalação de link para internet e intranet para todas as Unidades Básicas de Saúde do Município.</w:t>
      </w:r>
    </w:p>
    <w:p w:rsidR="00144F4F" w:rsidRPr="008F4085" w:rsidRDefault="00144F4F" w:rsidP="00C523F7">
      <w:pPr>
        <w:tabs>
          <w:tab w:val="left" w:pos="0"/>
          <w:tab w:val="left" w:pos="284"/>
          <w:tab w:val="left" w:pos="1701"/>
          <w:tab w:val="left" w:pos="2268"/>
          <w:tab w:val="left" w:pos="3261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TERMO DE RATIFICAÇÃO</w:t>
      </w:r>
    </w:p>
    <w:p w:rsidR="00144F4F" w:rsidRPr="008F4085" w:rsidRDefault="008F4085" w:rsidP="00C523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4085">
        <w:rPr>
          <w:rFonts w:ascii="Arial" w:eastAsia="Times New Roman" w:hAnsi="Arial" w:cs="Arial"/>
          <w:sz w:val="24"/>
          <w:szCs w:val="24"/>
        </w:rPr>
        <w:t xml:space="preserve">Considerando, que os valores a serem pagos </w:t>
      </w:r>
      <w:r w:rsidR="002D03A9">
        <w:rPr>
          <w:rFonts w:ascii="Arial" w:eastAsia="Times New Roman" w:hAnsi="Arial" w:cs="Arial"/>
          <w:sz w:val="24"/>
          <w:szCs w:val="24"/>
        </w:rPr>
        <w:t>pela prestação do serviço</w:t>
      </w:r>
      <w:r w:rsidRPr="008F4085">
        <w:rPr>
          <w:rFonts w:ascii="Arial" w:eastAsia="Times New Roman" w:hAnsi="Arial" w:cs="Arial"/>
          <w:sz w:val="24"/>
          <w:szCs w:val="24"/>
        </w:rPr>
        <w:t xml:space="preserve"> estão condizentes com o valor de mercado observando todos os moldes definidos na Lei Federal n. 8.666/9</w:t>
      </w:r>
      <w:r w:rsidR="002D03A9">
        <w:rPr>
          <w:rFonts w:ascii="Arial" w:eastAsia="Times New Roman" w:hAnsi="Arial" w:cs="Arial"/>
          <w:sz w:val="24"/>
          <w:szCs w:val="24"/>
        </w:rPr>
        <w:t xml:space="preserve">3 e suas posteriores alterações. A contratação é adequada </w:t>
      </w:r>
      <w:r w:rsidRPr="008F4085">
        <w:rPr>
          <w:rFonts w:ascii="Arial" w:eastAsia="Times New Roman" w:hAnsi="Arial" w:cs="Arial"/>
          <w:sz w:val="24"/>
          <w:szCs w:val="24"/>
        </w:rPr>
        <w:t xml:space="preserve">a necessidade de manutenção dos serviços essenciais e imprescindíveis, </w:t>
      </w:r>
      <w:r w:rsidR="002D03A9">
        <w:rPr>
          <w:rFonts w:ascii="Arial" w:hAnsi="Arial" w:cs="Arial"/>
          <w:sz w:val="24"/>
          <w:szCs w:val="24"/>
        </w:rPr>
        <w:t>razão pela qual</w:t>
      </w:r>
      <w:proofErr w:type="gramStart"/>
      <w:r w:rsidR="002D03A9">
        <w:rPr>
          <w:rFonts w:ascii="Arial" w:hAnsi="Arial" w:cs="Arial"/>
          <w:sz w:val="24"/>
          <w:szCs w:val="24"/>
        </w:rPr>
        <w:t xml:space="preserve"> </w:t>
      </w:r>
      <w:r w:rsidR="00144F4F" w:rsidRPr="008F4085">
        <w:rPr>
          <w:rFonts w:ascii="Arial" w:hAnsi="Arial" w:cs="Arial"/>
          <w:sz w:val="24"/>
          <w:szCs w:val="24"/>
        </w:rPr>
        <w:t xml:space="preserve"> </w:t>
      </w:r>
      <w:proofErr w:type="gramEnd"/>
      <w:r w:rsidR="00144F4F" w:rsidRPr="008F4085">
        <w:rPr>
          <w:rFonts w:ascii="Arial" w:hAnsi="Arial" w:cs="Arial"/>
          <w:sz w:val="24"/>
          <w:szCs w:val="24"/>
        </w:rPr>
        <w:t>a medida se impõe.</w:t>
      </w:r>
    </w:p>
    <w:p w:rsidR="008F4085" w:rsidRDefault="00144F4F" w:rsidP="00C523F7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sz w:val="24"/>
          <w:szCs w:val="24"/>
          <w:lang w:eastAsia="pt-BR"/>
        </w:rPr>
        <w:t>Publique-se a presente decisão.</w:t>
      </w:r>
    </w:p>
    <w:p w:rsidR="00C523F7" w:rsidRDefault="00C523F7" w:rsidP="00C523F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44F4F" w:rsidRPr="008F4085" w:rsidRDefault="00300642" w:rsidP="00C523F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513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Ponte Serrada/SC, </w:t>
      </w:r>
      <w:r w:rsidR="004A6D4D">
        <w:rPr>
          <w:rFonts w:ascii="Arial" w:eastAsia="Times New Roman" w:hAnsi="Arial" w:cs="Arial"/>
          <w:bCs/>
          <w:sz w:val="24"/>
          <w:szCs w:val="24"/>
          <w:lang w:eastAsia="pt-BR"/>
        </w:rPr>
        <w:t>29 de março</w:t>
      </w:r>
      <w:r w:rsidR="00144F4F" w:rsidRPr="005513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</w:t>
      </w:r>
      <w:r w:rsidR="004A6D4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144F4F" w:rsidRPr="005513A9">
        <w:rPr>
          <w:rFonts w:ascii="Arial" w:eastAsia="Times New Roman" w:hAnsi="Arial" w:cs="Arial"/>
          <w:bCs/>
          <w:sz w:val="24"/>
          <w:szCs w:val="24"/>
          <w:lang w:eastAsia="pt-BR"/>
        </w:rPr>
        <w:t>2021.</w:t>
      </w:r>
    </w:p>
    <w:p w:rsidR="00144F4F" w:rsidRPr="005513A9" w:rsidRDefault="00144F4F" w:rsidP="00144F4F">
      <w:pPr>
        <w:tabs>
          <w:tab w:val="num" w:pos="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F4F" w:rsidRPr="005513A9" w:rsidRDefault="00144F4F" w:rsidP="00144F4F">
      <w:pPr>
        <w:tabs>
          <w:tab w:val="num" w:pos="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F4F" w:rsidRPr="005513A9" w:rsidRDefault="00144F4F" w:rsidP="00144F4F">
      <w:pPr>
        <w:tabs>
          <w:tab w:val="num" w:pos="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F4F" w:rsidRPr="005513A9" w:rsidRDefault="00144F4F" w:rsidP="00144F4F">
      <w:pPr>
        <w:tabs>
          <w:tab w:val="num" w:pos="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F4F" w:rsidRPr="005513A9" w:rsidRDefault="00144F4F" w:rsidP="00144F4F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sz w:val="24"/>
          <w:szCs w:val="24"/>
          <w:lang w:eastAsia="pt-BR"/>
        </w:rPr>
        <w:t>ALCEU ALBERTO WRUBEL</w:t>
      </w:r>
    </w:p>
    <w:p w:rsidR="00144F4F" w:rsidRPr="005513A9" w:rsidRDefault="00C523F7" w:rsidP="00144F4F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Prefeito M</w:t>
      </w:r>
      <w:r w:rsidR="00593B88" w:rsidRPr="005513A9">
        <w:rPr>
          <w:rFonts w:ascii="Arial" w:eastAsia="Times New Roman" w:hAnsi="Arial" w:cs="Arial"/>
          <w:sz w:val="24"/>
          <w:szCs w:val="24"/>
          <w:lang w:eastAsia="pt-BR"/>
        </w:rPr>
        <w:t>unicipal</w:t>
      </w:r>
    </w:p>
    <w:p w:rsidR="00144F4F" w:rsidRPr="005513A9" w:rsidRDefault="00144F4F" w:rsidP="00144F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00CB" w:rsidRPr="005513A9" w:rsidRDefault="003D00CB">
      <w:pPr>
        <w:rPr>
          <w:rFonts w:ascii="Arial" w:hAnsi="Arial" w:cs="Arial"/>
          <w:sz w:val="24"/>
          <w:szCs w:val="24"/>
        </w:rPr>
      </w:pPr>
    </w:p>
    <w:sectPr w:rsidR="003D00CB" w:rsidRPr="005513A9" w:rsidSect="002504F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46" w:rsidRDefault="00EB1046" w:rsidP="00D51850">
      <w:pPr>
        <w:spacing w:after="0" w:line="240" w:lineRule="auto"/>
      </w:pPr>
      <w:r>
        <w:separator/>
      </w:r>
    </w:p>
  </w:endnote>
  <w:endnote w:type="continuationSeparator" w:id="0">
    <w:p w:rsidR="00EB1046" w:rsidRDefault="00EB1046" w:rsidP="00D5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46" w:rsidRDefault="00EB1046" w:rsidP="00D51850">
      <w:pPr>
        <w:spacing w:after="0" w:line="240" w:lineRule="auto"/>
      </w:pPr>
      <w:r>
        <w:separator/>
      </w:r>
    </w:p>
  </w:footnote>
  <w:footnote w:type="continuationSeparator" w:id="0">
    <w:p w:rsidR="00EB1046" w:rsidRDefault="00EB1046" w:rsidP="00D5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850" w:rsidRPr="00D51850" w:rsidRDefault="00D51850" w:rsidP="00D51850">
    <w:pPr>
      <w:tabs>
        <w:tab w:val="center" w:pos="4252"/>
        <w:tab w:val="right" w:pos="8504"/>
      </w:tabs>
      <w:spacing w:after="0" w:line="240" w:lineRule="auto"/>
      <w:jc w:val="center"/>
      <w:rPr>
        <w:rFonts w:ascii="Arial Black" w:eastAsia="Calibri" w:hAnsi="Arial Black" w:cs="Courier New"/>
        <w:b/>
        <w:noProof/>
        <w:sz w:val="24"/>
        <w:szCs w:val="24"/>
      </w:rPr>
    </w:pPr>
    <w:r w:rsidRPr="00D51850">
      <w:rPr>
        <w:rFonts w:ascii="Arial Black" w:eastAsia="Calibri" w:hAnsi="Arial Black" w:cs="Courier New"/>
        <w:b/>
        <w:noProof/>
        <w:sz w:val="24"/>
        <w:szCs w:val="24"/>
        <w:lang w:eastAsia="pt-BR"/>
      </w:rPr>
      <w:drawing>
        <wp:inline distT="0" distB="0" distL="0" distR="0">
          <wp:extent cx="6286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1850" w:rsidRPr="00D51850" w:rsidRDefault="00D51850" w:rsidP="00D51850">
    <w:pPr>
      <w:spacing w:after="0" w:line="240" w:lineRule="auto"/>
      <w:jc w:val="center"/>
      <w:rPr>
        <w:rFonts w:ascii="Arial" w:eastAsia="Times New Roman" w:hAnsi="Arial" w:cs="Arial"/>
        <w:b/>
        <w:noProof/>
        <w:sz w:val="28"/>
        <w:lang w:eastAsia="pt-BR"/>
      </w:rPr>
    </w:pPr>
    <w:r w:rsidRPr="00D51850">
      <w:rPr>
        <w:rFonts w:ascii="Arial" w:eastAsia="Times New Roman" w:hAnsi="Arial" w:cs="Arial"/>
        <w:b/>
        <w:noProof/>
        <w:sz w:val="28"/>
        <w:lang w:eastAsia="pt-BR"/>
      </w:rPr>
      <w:t>ESTADO DE SANTA CATARINA</w:t>
    </w:r>
  </w:p>
  <w:p w:rsidR="00D51850" w:rsidRPr="00D51850" w:rsidRDefault="00D51850" w:rsidP="00D51850">
    <w:pPr>
      <w:spacing w:after="0" w:line="240" w:lineRule="auto"/>
      <w:jc w:val="center"/>
      <w:rPr>
        <w:rFonts w:ascii="Arial" w:eastAsia="Times New Roman" w:hAnsi="Arial" w:cs="Arial"/>
        <w:b/>
        <w:noProof/>
        <w:sz w:val="36"/>
        <w:szCs w:val="40"/>
        <w:lang w:eastAsia="pt-BR"/>
      </w:rPr>
    </w:pPr>
    <w:r w:rsidRPr="00D51850">
      <w:rPr>
        <w:rFonts w:ascii="Arial" w:eastAsia="Times New Roman" w:hAnsi="Arial" w:cs="Arial"/>
        <w:b/>
        <w:noProof/>
        <w:sz w:val="36"/>
        <w:szCs w:val="40"/>
        <w:lang w:eastAsia="pt-BR"/>
      </w:rPr>
      <w:t>MUNICÍPIO DE PONTE SERRADA</w:t>
    </w:r>
  </w:p>
  <w:p w:rsidR="00D51850" w:rsidRPr="00D51850" w:rsidRDefault="00D51850" w:rsidP="00D51850">
    <w:pPr>
      <w:spacing w:after="0" w:line="240" w:lineRule="auto"/>
      <w:jc w:val="center"/>
      <w:rPr>
        <w:rFonts w:ascii="Arial" w:eastAsia="Times New Roman" w:hAnsi="Arial" w:cs="Arial"/>
        <w:noProof/>
        <w:sz w:val="16"/>
        <w:szCs w:val="16"/>
        <w:lang w:eastAsia="pt-BR"/>
      </w:rPr>
    </w:pPr>
    <w:r w:rsidRPr="00D51850">
      <w:rPr>
        <w:rFonts w:ascii="Arial" w:eastAsia="Times New Roman" w:hAnsi="Arial" w:cs="Arial"/>
        <w:noProof/>
        <w:sz w:val="16"/>
        <w:szCs w:val="16"/>
        <w:lang w:eastAsia="pt-BR"/>
      </w:rPr>
      <w:t>SECRETARIA MUNICIPAL DE ADMINISTRAÇÃO</w:t>
    </w:r>
  </w:p>
  <w:p w:rsidR="00D51850" w:rsidRDefault="00D518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3549D"/>
    <w:multiLevelType w:val="hybridMultilevel"/>
    <w:tmpl w:val="1632FBE2"/>
    <w:lvl w:ilvl="0" w:tplc="BD68AF56">
      <w:start w:val="6"/>
      <w:numFmt w:val="upperRoman"/>
      <w:lvlText w:val="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916632"/>
    <w:multiLevelType w:val="hybridMultilevel"/>
    <w:tmpl w:val="715C75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50"/>
    <w:rsid w:val="000C2C3B"/>
    <w:rsid w:val="000D2610"/>
    <w:rsid w:val="00115E93"/>
    <w:rsid w:val="0013504C"/>
    <w:rsid w:val="00144F4F"/>
    <w:rsid w:val="00217084"/>
    <w:rsid w:val="002504F2"/>
    <w:rsid w:val="002D03A9"/>
    <w:rsid w:val="002F5991"/>
    <w:rsid w:val="00300642"/>
    <w:rsid w:val="00344B92"/>
    <w:rsid w:val="003D00CB"/>
    <w:rsid w:val="003D11B2"/>
    <w:rsid w:val="00441C0C"/>
    <w:rsid w:val="004A6D4D"/>
    <w:rsid w:val="005513A9"/>
    <w:rsid w:val="00560E3C"/>
    <w:rsid w:val="005915AA"/>
    <w:rsid w:val="00593B88"/>
    <w:rsid w:val="00637F5E"/>
    <w:rsid w:val="00653A3E"/>
    <w:rsid w:val="006A56F0"/>
    <w:rsid w:val="0070200B"/>
    <w:rsid w:val="007B3D10"/>
    <w:rsid w:val="007E7D5A"/>
    <w:rsid w:val="008E424B"/>
    <w:rsid w:val="008F4085"/>
    <w:rsid w:val="00947AA1"/>
    <w:rsid w:val="00972AA6"/>
    <w:rsid w:val="009E3C88"/>
    <w:rsid w:val="00B420EF"/>
    <w:rsid w:val="00BC7576"/>
    <w:rsid w:val="00BE38C5"/>
    <w:rsid w:val="00C523F7"/>
    <w:rsid w:val="00C54039"/>
    <w:rsid w:val="00CC3498"/>
    <w:rsid w:val="00D10F64"/>
    <w:rsid w:val="00D51850"/>
    <w:rsid w:val="00E55A4E"/>
    <w:rsid w:val="00E93E17"/>
    <w:rsid w:val="00E96B1A"/>
    <w:rsid w:val="00EB1046"/>
    <w:rsid w:val="00EC2468"/>
    <w:rsid w:val="00FA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1850"/>
  </w:style>
  <w:style w:type="paragraph" w:styleId="Rodap">
    <w:name w:val="footer"/>
    <w:basedOn w:val="Normal"/>
    <w:link w:val="RodapChar"/>
    <w:uiPriority w:val="99"/>
    <w:unhideWhenUsed/>
    <w:rsid w:val="00D5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850"/>
  </w:style>
  <w:style w:type="paragraph" w:styleId="Textodebalo">
    <w:name w:val="Balloon Text"/>
    <w:basedOn w:val="Normal"/>
    <w:link w:val="TextodebaloChar"/>
    <w:uiPriority w:val="99"/>
    <w:semiHidden/>
    <w:unhideWhenUsed/>
    <w:rsid w:val="00D5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85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96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1850"/>
  </w:style>
  <w:style w:type="paragraph" w:styleId="Rodap">
    <w:name w:val="footer"/>
    <w:basedOn w:val="Normal"/>
    <w:link w:val="RodapChar"/>
    <w:uiPriority w:val="99"/>
    <w:unhideWhenUsed/>
    <w:rsid w:val="00D5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850"/>
  </w:style>
  <w:style w:type="paragraph" w:styleId="Textodebalo">
    <w:name w:val="Balloon Text"/>
    <w:basedOn w:val="Normal"/>
    <w:link w:val="TextodebaloChar"/>
    <w:uiPriority w:val="99"/>
    <w:semiHidden/>
    <w:unhideWhenUsed/>
    <w:rsid w:val="00D5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85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96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2021-03-29T16:24:00Z</dcterms:created>
  <dcterms:modified xsi:type="dcterms:W3CDTF">2021-03-29T16:24:00Z</dcterms:modified>
</cp:coreProperties>
</file>