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C" w:rsidRDefault="00C077CC" w:rsidP="0044256D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73353" w:rsidRPr="0044256D" w:rsidRDefault="007D7B41" w:rsidP="0044256D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>PROCESSO DE LICITAÇÃO</w:t>
      </w:r>
      <w:r w:rsidR="0044256D" w:rsidRPr="0044256D">
        <w:rPr>
          <w:rFonts w:ascii="Arial" w:hAnsi="Arial" w:cs="Arial"/>
          <w:b/>
          <w:bCs/>
          <w:sz w:val="20"/>
          <w:szCs w:val="20"/>
          <w:lang w:eastAsia="en-US"/>
        </w:rPr>
        <w:t xml:space="preserve"> N.</w:t>
      </w: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 xml:space="preserve"> 37</w:t>
      </w:r>
      <w:r w:rsidR="00A06831" w:rsidRPr="0044256D">
        <w:rPr>
          <w:rFonts w:ascii="Arial" w:hAnsi="Arial" w:cs="Arial"/>
          <w:b/>
          <w:bCs/>
          <w:sz w:val="20"/>
          <w:szCs w:val="20"/>
          <w:lang w:eastAsia="en-US"/>
        </w:rPr>
        <w:t>/2021</w:t>
      </w:r>
    </w:p>
    <w:p w:rsidR="00673353" w:rsidRPr="0044256D" w:rsidRDefault="00673353" w:rsidP="0044256D">
      <w:pPr>
        <w:pStyle w:val="Ttulo1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 xml:space="preserve">PREGÃO </w:t>
      </w:r>
      <w:proofErr w:type="gramStart"/>
      <w:r w:rsidRPr="0044256D">
        <w:rPr>
          <w:rFonts w:ascii="Arial" w:hAnsi="Arial" w:cs="Arial"/>
          <w:sz w:val="20"/>
          <w:szCs w:val="20"/>
        </w:rPr>
        <w:t xml:space="preserve">PRESENCIAL </w: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IF </w:instrTex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MERGEFIELD sigla_modal </w:instrText>
      </w:r>
      <w:r w:rsidRPr="0044256D">
        <w:rPr>
          <w:rFonts w:ascii="Arial" w:hAnsi="Arial" w:cs="Arial"/>
          <w:sz w:val="20"/>
          <w:szCs w:val="20"/>
        </w:rPr>
        <w:fldChar w:fldCharType="separate"/>
      </w:r>
      <w:r w:rsidRPr="0044256D">
        <w:rPr>
          <w:rFonts w:ascii="Arial" w:hAnsi="Arial" w:cs="Arial"/>
          <w:noProof/>
          <w:sz w:val="20"/>
          <w:szCs w:val="20"/>
        </w:rPr>
        <w:instrText>«sigla_modal»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instrText xml:space="preserve"> = "PE" "PREGÃO ELETRÔNICO" "" 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IF </w:instrTex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MERGEFIELD sigla_modal </w:instrText>
      </w:r>
      <w:r w:rsidRPr="0044256D">
        <w:rPr>
          <w:rFonts w:ascii="Arial" w:hAnsi="Arial" w:cs="Arial"/>
          <w:sz w:val="20"/>
          <w:szCs w:val="20"/>
        </w:rPr>
        <w:fldChar w:fldCharType="separate"/>
      </w:r>
      <w:r w:rsidRPr="0044256D">
        <w:rPr>
          <w:rFonts w:ascii="Arial" w:hAnsi="Arial" w:cs="Arial"/>
          <w:noProof/>
          <w:sz w:val="20"/>
          <w:szCs w:val="20"/>
        </w:rPr>
        <w:instrText>«sigla_modal»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instrText xml:space="preserve"> = "TP" "TOMADA DE PREÇOS" "" 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IF </w:instrTex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MERGEFIELD sigla_modal </w:instrText>
      </w:r>
      <w:r w:rsidRPr="0044256D">
        <w:rPr>
          <w:rFonts w:ascii="Arial" w:hAnsi="Arial" w:cs="Arial"/>
          <w:sz w:val="20"/>
          <w:szCs w:val="20"/>
        </w:rPr>
        <w:fldChar w:fldCharType="separate"/>
      </w:r>
      <w:r w:rsidRPr="0044256D">
        <w:rPr>
          <w:rFonts w:ascii="Arial" w:hAnsi="Arial" w:cs="Arial"/>
          <w:noProof/>
          <w:sz w:val="20"/>
          <w:szCs w:val="20"/>
        </w:rPr>
        <w:instrText>«sigla_modal»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instrText xml:space="preserve"> = "CC" "CONCORRÊNCIA PÚBLICA" "" 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IF </w:instrTex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MERGEFIELD sigla_modal </w:instrText>
      </w:r>
      <w:r w:rsidRPr="0044256D">
        <w:rPr>
          <w:rFonts w:ascii="Arial" w:hAnsi="Arial" w:cs="Arial"/>
          <w:sz w:val="20"/>
          <w:szCs w:val="20"/>
        </w:rPr>
        <w:fldChar w:fldCharType="separate"/>
      </w:r>
      <w:r w:rsidRPr="0044256D">
        <w:rPr>
          <w:rFonts w:ascii="Arial" w:hAnsi="Arial" w:cs="Arial"/>
          <w:noProof/>
          <w:sz w:val="20"/>
          <w:szCs w:val="20"/>
        </w:rPr>
        <w:instrText>«sigla_modal»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instrText xml:space="preserve"> = "LE" "LEILÃO" "" 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IF </w:instrText>
      </w:r>
      <w:r w:rsidRPr="0044256D">
        <w:rPr>
          <w:rFonts w:ascii="Arial" w:hAnsi="Arial" w:cs="Arial"/>
          <w:sz w:val="20"/>
          <w:szCs w:val="20"/>
        </w:rPr>
        <w:fldChar w:fldCharType="begin"/>
      </w:r>
      <w:r w:rsidRPr="0044256D">
        <w:rPr>
          <w:rFonts w:ascii="Arial" w:hAnsi="Arial" w:cs="Arial"/>
          <w:sz w:val="20"/>
          <w:szCs w:val="20"/>
        </w:rPr>
        <w:instrText xml:space="preserve"> MERGEFIELD sigla_modal </w:instrText>
      </w:r>
      <w:r w:rsidRPr="0044256D">
        <w:rPr>
          <w:rFonts w:ascii="Arial" w:hAnsi="Arial" w:cs="Arial"/>
          <w:sz w:val="20"/>
          <w:szCs w:val="20"/>
        </w:rPr>
        <w:fldChar w:fldCharType="separate"/>
      </w:r>
      <w:r w:rsidRPr="0044256D">
        <w:rPr>
          <w:rFonts w:ascii="Arial" w:hAnsi="Arial" w:cs="Arial"/>
          <w:noProof/>
          <w:sz w:val="20"/>
          <w:szCs w:val="20"/>
        </w:rPr>
        <w:instrText>«sigla_modal»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Pr="0044256D">
        <w:rPr>
          <w:rFonts w:ascii="Arial" w:hAnsi="Arial" w:cs="Arial"/>
          <w:sz w:val="20"/>
          <w:szCs w:val="20"/>
        </w:rPr>
        <w:instrText xml:space="preserve"> = "CA" "CONCORRÊNCIA PARA ALIENAÇÃO" "" </w:instrText>
      </w:r>
      <w:r w:rsidRPr="0044256D">
        <w:rPr>
          <w:rFonts w:ascii="Arial" w:hAnsi="Arial" w:cs="Arial"/>
          <w:sz w:val="20"/>
          <w:szCs w:val="20"/>
        </w:rPr>
        <w:fldChar w:fldCharType="end"/>
      </w:r>
      <w:r w:rsidR="0044256D" w:rsidRPr="0044256D">
        <w:rPr>
          <w:rFonts w:ascii="Arial" w:hAnsi="Arial" w:cs="Arial"/>
          <w:sz w:val="20"/>
          <w:szCs w:val="20"/>
        </w:rPr>
        <w:t xml:space="preserve"> N.</w:t>
      </w:r>
      <w:proofErr w:type="gramEnd"/>
      <w:r w:rsidR="007D7B41" w:rsidRPr="0044256D">
        <w:rPr>
          <w:rFonts w:ascii="Arial" w:hAnsi="Arial" w:cs="Arial"/>
          <w:sz w:val="20"/>
          <w:szCs w:val="20"/>
        </w:rPr>
        <w:t xml:space="preserve"> 37</w:t>
      </w:r>
      <w:r w:rsidR="00A06831" w:rsidRPr="0044256D">
        <w:rPr>
          <w:rFonts w:ascii="Arial" w:hAnsi="Arial" w:cs="Arial"/>
          <w:sz w:val="20"/>
          <w:szCs w:val="20"/>
        </w:rPr>
        <w:t>/2021</w:t>
      </w:r>
    </w:p>
    <w:p w:rsidR="00D20D3F" w:rsidRPr="0044256D" w:rsidRDefault="00D20D3F" w:rsidP="0044256D">
      <w:pPr>
        <w:rPr>
          <w:rFonts w:ascii="Arial" w:hAnsi="Arial" w:cs="Arial"/>
          <w:sz w:val="20"/>
          <w:szCs w:val="20"/>
          <w:lang w:eastAsia="en-US"/>
        </w:rPr>
      </w:pPr>
    </w:p>
    <w:p w:rsidR="00673353" w:rsidRPr="0044256D" w:rsidRDefault="00A06831" w:rsidP="00442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 xml:space="preserve">CONTRATO </w:t>
      </w:r>
      <w:r w:rsidR="00A527B8" w:rsidRPr="0044256D">
        <w:rPr>
          <w:rFonts w:ascii="Arial" w:hAnsi="Arial" w:cs="Arial"/>
          <w:b/>
          <w:bCs/>
          <w:sz w:val="20"/>
          <w:szCs w:val="20"/>
          <w:lang w:eastAsia="en-US"/>
        </w:rPr>
        <w:t xml:space="preserve">DE FORNECIMENTO </w:t>
      </w:r>
      <w:r w:rsidR="0044256D" w:rsidRPr="0044256D">
        <w:rPr>
          <w:rFonts w:ascii="Arial" w:hAnsi="Arial" w:cs="Arial"/>
          <w:b/>
          <w:bCs/>
          <w:sz w:val="20"/>
          <w:szCs w:val="20"/>
          <w:lang w:eastAsia="en-US"/>
        </w:rPr>
        <w:t>N.</w:t>
      </w: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 xml:space="preserve"> 14/2021</w:t>
      </w:r>
    </w:p>
    <w:p w:rsidR="00D20D3F" w:rsidRPr="0044256D" w:rsidRDefault="00D20D3F" w:rsidP="004425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73353" w:rsidRPr="0044256D" w:rsidRDefault="00681A4C" w:rsidP="0044256D">
      <w:pPr>
        <w:widowControl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4256D">
        <w:rPr>
          <w:rFonts w:ascii="Arial" w:hAnsi="Arial" w:cs="Arial"/>
          <w:sz w:val="20"/>
          <w:szCs w:val="20"/>
        </w:rPr>
        <w:t xml:space="preserve">Pelo presente instrumento de contratação direta, de um lado, o </w:t>
      </w:r>
      <w:r w:rsidRPr="0044256D">
        <w:rPr>
          <w:rFonts w:ascii="Arial" w:hAnsi="Arial" w:cs="Arial"/>
          <w:b/>
          <w:sz w:val="20"/>
          <w:szCs w:val="20"/>
        </w:rPr>
        <w:t xml:space="preserve">MUNICÍPIO DE </w:t>
      </w:r>
      <w:r w:rsidRPr="0044256D">
        <w:rPr>
          <w:rFonts w:ascii="Arial" w:hAnsi="Arial" w:cs="Arial"/>
          <w:b/>
          <w:noProof/>
          <w:sz w:val="20"/>
          <w:szCs w:val="20"/>
        </w:rPr>
        <w:t>PONTE SERRADA</w:t>
      </w:r>
      <w:r w:rsidRPr="0044256D">
        <w:rPr>
          <w:rFonts w:ascii="Arial" w:hAnsi="Arial" w:cs="Arial"/>
          <w:sz w:val="20"/>
          <w:szCs w:val="20"/>
        </w:rPr>
        <w:t xml:space="preserve">, pessoa jurídica de direito público, CNPJ n° </w:t>
      </w:r>
      <w:r w:rsidRPr="0044256D">
        <w:rPr>
          <w:rFonts w:ascii="Arial" w:hAnsi="Arial" w:cs="Arial"/>
          <w:noProof/>
          <w:sz w:val="20"/>
          <w:szCs w:val="20"/>
        </w:rPr>
        <w:t>82.777.236/0001-01</w:t>
      </w:r>
      <w:r w:rsidRPr="0044256D">
        <w:rPr>
          <w:rFonts w:ascii="Arial" w:hAnsi="Arial" w:cs="Arial"/>
          <w:sz w:val="20"/>
          <w:szCs w:val="20"/>
        </w:rPr>
        <w:t xml:space="preserve">, com sede na </w:t>
      </w:r>
      <w:r w:rsidRPr="0044256D">
        <w:rPr>
          <w:rFonts w:ascii="Arial" w:hAnsi="Arial" w:cs="Arial"/>
          <w:noProof/>
          <w:sz w:val="20"/>
          <w:szCs w:val="20"/>
        </w:rPr>
        <w:t>Rua R. Madre Maria Theodora, 264</w:t>
      </w:r>
      <w:r w:rsidRPr="0044256D">
        <w:rPr>
          <w:rFonts w:ascii="Arial" w:hAnsi="Arial" w:cs="Arial"/>
          <w:sz w:val="20"/>
          <w:szCs w:val="20"/>
        </w:rPr>
        <w:t xml:space="preserve">, na cidade de </w:t>
      </w:r>
      <w:r w:rsidRPr="0044256D">
        <w:rPr>
          <w:rFonts w:ascii="Arial" w:hAnsi="Arial" w:cs="Arial"/>
          <w:noProof/>
          <w:sz w:val="20"/>
          <w:szCs w:val="20"/>
        </w:rPr>
        <w:t>Ponte Serrada - SC</w:t>
      </w:r>
      <w:r w:rsidRPr="0044256D">
        <w:rPr>
          <w:rFonts w:ascii="Arial" w:hAnsi="Arial" w:cs="Arial"/>
          <w:sz w:val="20"/>
          <w:szCs w:val="20"/>
        </w:rPr>
        <w:t xml:space="preserve">, representado por seu Prefeito Municipal, </w:t>
      </w:r>
      <w:r w:rsidRPr="0044256D">
        <w:rPr>
          <w:rFonts w:ascii="Arial" w:hAnsi="Arial" w:cs="Arial"/>
          <w:b/>
          <w:noProof/>
          <w:sz w:val="20"/>
          <w:szCs w:val="20"/>
        </w:rPr>
        <w:t>ALCEU ALBERTO WRUBEL</w:t>
      </w:r>
      <w:r w:rsidRPr="0044256D">
        <w:rPr>
          <w:rFonts w:ascii="Arial" w:hAnsi="Arial" w:cs="Arial"/>
          <w:sz w:val="20"/>
          <w:szCs w:val="20"/>
        </w:rPr>
        <w:t xml:space="preserve">, brasileiro, agente político, residente e domiciliado na cidade de </w:t>
      </w:r>
      <w:r w:rsidRPr="0044256D">
        <w:rPr>
          <w:rFonts w:ascii="Arial" w:hAnsi="Arial" w:cs="Arial"/>
          <w:noProof/>
          <w:sz w:val="20"/>
          <w:szCs w:val="20"/>
        </w:rPr>
        <w:t>Ponte Serrada - SC</w:t>
      </w:r>
      <w:r w:rsidRPr="0044256D">
        <w:rPr>
          <w:rFonts w:ascii="Arial" w:hAnsi="Arial" w:cs="Arial"/>
          <w:sz w:val="20"/>
          <w:szCs w:val="20"/>
        </w:rPr>
        <w:t xml:space="preserve">, 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 xml:space="preserve">doravante denominada simplesmente </w:t>
      </w:r>
      <w:r w:rsidR="00673353" w:rsidRPr="0044256D">
        <w:rPr>
          <w:rFonts w:ascii="Arial" w:hAnsi="Arial" w:cs="Arial"/>
          <w:b/>
          <w:color w:val="000000"/>
          <w:sz w:val="20"/>
          <w:szCs w:val="20"/>
          <w:lang w:eastAsia="en-US"/>
        </w:rPr>
        <w:t>CONTRATANTE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>, e a</w:t>
      </w:r>
      <w:r w:rsidR="00673353" w:rsidRPr="0044256D">
        <w:rPr>
          <w:rFonts w:ascii="Arial" w:hAnsi="Arial" w:cs="Arial"/>
          <w:sz w:val="20"/>
          <w:szCs w:val="20"/>
          <w:lang w:eastAsia="en-US"/>
        </w:rPr>
        <w:t xml:space="preserve"> empresa </w:t>
      </w:r>
      <w:r w:rsidR="007D7B41" w:rsidRPr="0044256D">
        <w:rPr>
          <w:rFonts w:ascii="Arial" w:hAnsi="Arial" w:cs="Arial"/>
          <w:b/>
          <w:sz w:val="20"/>
          <w:szCs w:val="20"/>
          <w:lang w:eastAsia="en-US"/>
        </w:rPr>
        <w:t xml:space="preserve">PINHEIRO VEÍCULOS LTDA, </w:t>
      </w:r>
      <w:r w:rsidR="007D7B41" w:rsidRPr="0044256D">
        <w:rPr>
          <w:rFonts w:ascii="Arial" w:hAnsi="Arial" w:cs="Arial"/>
          <w:sz w:val="20"/>
          <w:szCs w:val="20"/>
          <w:lang w:eastAsia="en-US"/>
        </w:rPr>
        <w:t xml:space="preserve">inscrita no CNPJ n. 01.692.763/0001/03, com sede na Avenida T-09, n. 500, </w:t>
      </w:r>
      <w:proofErr w:type="spellStart"/>
      <w:r w:rsidR="007D7B41" w:rsidRPr="0044256D">
        <w:rPr>
          <w:rFonts w:ascii="Arial" w:hAnsi="Arial" w:cs="Arial"/>
          <w:sz w:val="20"/>
          <w:szCs w:val="20"/>
          <w:lang w:eastAsia="en-US"/>
        </w:rPr>
        <w:t>Qda</w:t>
      </w:r>
      <w:proofErr w:type="spellEnd"/>
      <w:r w:rsidR="007D7B41" w:rsidRPr="0044256D">
        <w:rPr>
          <w:rFonts w:ascii="Arial" w:hAnsi="Arial" w:cs="Arial"/>
          <w:sz w:val="20"/>
          <w:szCs w:val="20"/>
          <w:lang w:eastAsia="en-US"/>
        </w:rPr>
        <w:t xml:space="preserve"> J-17, Lote 02, Setor Marista, Goiânia/GO, CEP 74.150-300, </w:t>
      </w:r>
      <w:r w:rsidR="00673353" w:rsidRPr="0044256D">
        <w:rPr>
          <w:rFonts w:ascii="Arial" w:hAnsi="Arial" w:cs="Arial"/>
          <w:sz w:val="20"/>
          <w:szCs w:val="20"/>
          <w:lang w:eastAsia="en-US"/>
        </w:rPr>
        <w:t>representada neste ato</w:t>
      </w:r>
      <w:r w:rsidR="00D3583C" w:rsidRPr="0044256D">
        <w:rPr>
          <w:rFonts w:ascii="Arial" w:hAnsi="Arial" w:cs="Arial"/>
          <w:sz w:val="20"/>
          <w:szCs w:val="20"/>
          <w:lang w:eastAsia="en-US"/>
        </w:rPr>
        <w:t xml:space="preserve"> por </w:t>
      </w:r>
      <w:r w:rsidR="007D7B41" w:rsidRPr="0044256D">
        <w:rPr>
          <w:rFonts w:ascii="Arial" w:hAnsi="Arial" w:cs="Arial"/>
          <w:b/>
          <w:sz w:val="20"/>
          <w:szCs w:val="20"/>
          <w:lang w:eastAsia="en-US"/>
        </w:rPr>
        <w:t>EDMO MENDONÇA PINHEIRO</w:t>
      </w:r>
      <w:r w:rsidR="007D7B41" w:rsidRPr="0044256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D3583C" w:rsidRPr="0044256D">
        <w:rPr>
          <w:rFonts w:ascii="Arial" w:hAnsi="Arial" w:cs="Arial"/>
          <w:sz w:val="20"/>
          <w:szCs w:val="20"/>
          <w:lang w:eastAsia="en-US"/>
        </w:rPr>
        <w:t xml:space="preserve">brasileiro, </w:t>
      </w:r>
      <w:r w:rsidR="006A4BFB" w:rsidRPr="0044256D">
        <w:rPr>
          <w:rFonts w:ascii="Arial" w:hAnsi="Arial" w:cs="Arial"/>
          <w:sz w:val="20"/>
          <w:szCs w:val="20"/>
          <w:lang w:eastAsia="en-US"/>
        </w:rPr>
        <w:t xml:space="preserve">CPF n. </w:t>
      </w:r>
      <w:r w:rsidR="007D7B41" w:rsidRPr="0044256D">
        <w:rPr>
          <w:rFonts w:ascii="Arial" w:hAnsi="Arial" w:cs="Arial"/>
          <w:sz w:val="20"/>
          <w:szCs w:val="20"/>
          <w:lang w:eastAsia="en-US"/>
        </w:rPr>
        <w:t xml:space="preserve">319.952.841-49, </w:t>
      </w:r>
      <w:r w:rsidR="00F61D01" w:rsidRPr="0044256D">
        <w:rPr>
          <w:rFonts w:ascii="Arial" w:hAnsi="Arial" w:cs="Arial"/>
          <w:sz w:val="20"/>
          <w:szCs w:val="20"/>
          <w:lang w:eastAsia="en-US"/>
        </w:rPr>
        <w:t xml:space="preserve">RG n. 1.140.190, </w:t>
      </w:r>
      <w:r w:rsidR="00673353" w:rsidRPr="0044256D">
        <w:rPr>
          <w:rFonts w:ascii="Arial" w:hAnsi="Arial" w:cs="Arial"/>
          <w:sz w:val="20"/>
          <w:szCs w:val="20"/>
          <w:lang w:eastAsia="en-US"/>
        </w:rPr>
        <w:t xml:space="preserve">doravante denominada simplesmente </w:t>
      </w:r>
      <w:r w:rsidR="00673353" w:rsidRPr="0044256D">
        <w:rPr>
          <w:rFonts w:ascii="Arial" w:hAnsi="Arial" w:cs="Arial"/>
          <w:b/>
          <w:sz w:val="20"/>
          <w:szCs w:val="20"/>
          <w:lang w:eastAsia="en-US"/>
        </w:rPr>
        <w:t>CONTRATADA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>, e perante as testemunhas abaixo firmadas, pactuam o presente termo, cuja celebração foi autoriza</w:t>
      </w:r>
      <w:r w:rsidR="0018153C">
        <w:rPr>
          <w:rFonts w:ascii="Arial" w:hAnsi="Arial" w:cs="Arial"/>
          <w:color w:val="000000"/>
          <w:sz w:val="20"/>
          <w:szCs w:val="20"/>
          <w:lang w:eastAsia="en-US"/>
        </w:rPr>
        <w:t>da de acordo com o Processo de L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 xml:space="preserve">icitação </w:t>
      </w:r>
      <w:r w:rsidR="0018153C">
        <w:rPr>
          <w:rFonts w:ascii="Arial" w:hAnsi="Arial" w:cs="Arial"/>
          <w:color w:val="000000"/>
          <w:sz w:val="20"/>
          <w:szCs w:val="20"/>
          <w:lang w:eastAsia="en-US"/>
        </w:rPr>
        <w:t xml:space="preserve">na 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 xml:space="preserve">modalidade Pregão nº </w:t>
      </w:r>
      <w:r w:rsidR="00F61D01" w:rsidRPr="0044256D">
        <w:rPr>
          <w:rFonts w:ascii="Arial" w:hAnsi="Arial" w:cs="Arial"/>
          <w:color w:val="000000"/>
          <w:sz w:val="20"/>
          <w:szCs w:val="20"/>
          <w:lang w:eastAsia="en-US"/>
        </w:rPr>
        <w:t>37</w:t>
      </w:r>
      <w:r w:rsidR="006A4BFB" w:rsidRPr="0044256D">
        <w:rPr>
          <w:rFonts w:ascii="Arial" w:hAnsi="Arial" w:cs="Arial"/>
          <w:color w:val="000000"/>
          <w:sz w:val="20"/>
          <w:szCs w:val="20"/>
          <w:lang w:eastAsia="en-US"/>
        </w:rPr>
        <w:t xml:space="preserve">/2021, e que se regerá pela Lei n. </w:t>
      </w:r>
      <w:r w:rsidR="00673353" w:rsidRPr="0044256D">
        <w:rPr>
          <w:rFonts w:ascii="Arial" w:hAnsi="Arial" w:cs="Arial"/>
          <w:color w:val="000000"/>
          <w:sz w:val="20"/>
          <w:szCs w:val="20"/>
          <w:lang w:eastAsia="en-US"/>
        </w:rPr>
        <w:t>8.666/93, e alterações posteriores, atendidas as cláusulas e condições a seguir enunciadas:</w:t>
      </w:r>
    </w:p>
    <w:p w:rsidR="007F5431" w:rsidRPr="0044256D" w:rsidRDefault="007F5431" w:rsidP="0044256D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3353" w:rsidRPr="0044256D" w:rsidRDefault="00673353" w:rsidP="0044256D">
      <w:pPr>
        <w:pStyle w:val="Ttulo2"/>
        <w:spacing w:before="0" w:after="0" w:line="360" w:lineRule="auto"/>
        <w:rPr>
          <w:i w:val="0"/>
          <w:sz w:val="20"/>
          <w:szCs w:val="20"/>
        </w:rPr>
      </w:pPr>
      <w:r w:rsidRPr="0044256D">
        <w:rPr>
          <w:i w:val="0"/>
          <w:sz w:val="20"/>
          <w:szCs w:val="20"/>
        </w:rPr>
        <w:t>CLÁUSULA PRIMEIRA – DO OBJETO</w:t>
      </w:r>
    </w:p>
    <w:p w:rsidR="00B71C22" w:rsidRPr="0044256D" w:rsidRDefault="00673353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eastAsia="MS Mincho" w:hAnsi="Arial" w:cs="Arial"/>
          <w:bCs/>
          <w:sz w:val="20"/>
          <w:szCs w:val="20"/>
        </w:rPr>
        <w:t>O</w:t>
      </w:r>
      <w:r w:rsidRPr="0044256D">
        <w:rPr>
          <w:rFonts w:ascii="Arial" w:eastAsia="MS Mincho" w:hAnsi="Arial" w:cs="Arial"/>
          <w:sz w:val="20"/>
          <w:szCs w:val="20"/>
        </w:rPr>
        <w:t xml:space="preserve"> presente contrato tem por objeto a </w:t>
      </w:r>
      <w:r w:rsidR="006A4BFB" w:rsidRPr="0044256D">
        <w:rPr>
          <w:rFonts w:ascii="Arial" w:hAnsi="Arial" w:cs="Arial"/>
          <w:sz w:val="20"/>
          <w:szCs w:val="20"/>
          <w:lang w:eastAsia="en-US"/>
        </w:rPr>
        <w:t xml:space="preserve">aquisição </w:t>
      </w:r>
      <w:r w:rsidR="00B71C22" w:rsidRPr="0044256D">
        <w:rPr>
          <w:rFonts w:ascii="Arial" w:hAnsi="Arial" w:cs="Arial"/>
          <w:sz w:val="20"/>
          <w:szCs w:val="20"/>
        </w:rPr>
        <w:t>de veículo tipo picape monobloco, nova, zero quilômetro, pr</w:t>
      </w:r>
      <w:r w:rsidR="00D20D3F" w:rsidRPr="0044256D">
        <w:rPr>
          <w:rFonts w:ascii="Arial" w:hAnsi="Arial" w:cs="Arial"/>
          <w:sz w:val="20"/>
          <w:szCs w:val="20"/>
        </w:rPr>
        <w:t>imeiro emplacamento em nome do M</w:t>
      </w:r>
      <w:r w:rsidR="00B71C22" w:rsidRPr="0044256D">
        <w:rPr>
          <w:rFonts w:ascii="Arial" w:hAnsi="Arial" w:cs="Arial"/>
          <w:sz w:val="20"/>
          <w:szCs w:val="20"/>
        </w:rPr>
        <w:t>unicípio, conforme característic</w:t>
      </w:r>
      <w:r w:rsidR="00D20D3F" w:rsidRPr="0044256D">
        <w:rPr>
          <w:rFonts w:ascii="Arial" w:hAnsi="Arial" w:cs="Arial"/>
          <w:sz w:val="20"/>
          <w:szCs w:val="20"/>
        </w:rPr>
        <w:t>as mínimas descritas em anexo I</w:t>
      </w:r>
      <w:r w:rsidR="00B71C22" w:rsidRPr="0044256D">
        <w:rPr>
          <w:rFonts w:ascii="Arial" w:hAnsi="Arial" w:cs="Arial"/>
          <w:sz w:val="20"/>
          <w:szCs w:val="20"/>
        </w:rPr>
        <w:t>, em fomento ao setor agropecuário, confo</w:t>
      </w:r>
      <w:r w:rsidR="002660B2" w:rsidRPr="0044256D">
        <w:rPr>
          <w:rFonts w:ascii="Arial" w:hAnsi="Arial" w:cs="Arial"/>
          <w:sz w:val="20"/>
          <w:szCs w:val="20"/>
        </w:rPr>
        <w:t>rme convênio n. 884241/2019/MAPA</w:t>
      </w:r>
      <w:r w:rsidR="00B71C22" w:rsidRPr="0044256D">
        <w:rPr>
          <w:rFonts w:ascii="Arial" w:hAnsi="Arial" w:cs="Arial"/>
          <w:sz w:val="20"/>
          <w:szCs w:val="20"/>
        </w:rPr>
        <w:t>.</w:t>
      </w:r>
    </w:p>
    <w:p w:rsidR="006A4BFB" w:rsidRPr="0044256D" w:rsidRDefault="00D20D3F" w:rsidP="00442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O item que compõe</w:t>
      </w:r>
      <w:r w:rsidR="00673353" w:rsidRPr="0044256D">
        <w:rPr>
          <w:rFonts w:ascii="Arial" w:hAnsi="Arial" w:cs="Arial"/>
          <w:sz w:val="20"/>
          <w:szCs w:val="20"/>
        </w:rPr>
        <w:t xml:space="preserve"> o objeto do presente </w:t>
      </w:r>
      <w:r w:rsidR="00936263" w:rsidRPr="0044256D">
        <w:rPr>
          <w:rFonts w:ascii="Arial" w:hAnsi="Arial" w:cs="Arial"/>
          <w:sz w:val="20"/>
          <w:szCs w:val="20"/>
        </w:rPr>
        <w:t>contrato</w:t>
      </w:r>
      <w:r w:rsidR="002660B2" w:rsidRPr="0044256D">
        <w:rPr>
          <w:rFonts w:ascii="Arial" w:hAnsi="Arial" w:cs="Arial"/>
          <w:sz w:val="20"/>
          <w:szCs w:val="20"/>
        </w:rPr>
        <w:t xml:space="preserve"> encontram-se listado</w:t>
      </w:r>
      <w:r w:rsidR="00673353" w:rsidRPr="0044256D">
        <w:rPr>
          <w:rFonts w:ascii="Arial" w:hAnsi="Arial" w:cs="Arial"/>
          <w:sz w:val="20"/>
          <w:szCs w:val="20"/>
        </w:rPr>
        <w:t>, contendo as características e quantidades, através do “anexo I” do presente</w:t>
      </w:r>
      <w:r w:rsidR="00936263" w:rsidRPr="0044256D">
        <w:rPr>
          <w:rFonts w:ascii="Arial" w:hAnsi="Arial" w:cs="Arial"/>
          <w:sz w:val="20"/>
          <w:szCs w:val="20"/>
        </w:rPr>
        <w:t xml:space="preserve"> e no Termo de Homologação e Adjudicação</w:t>
      </w:r>
      <w:r w:rsidR="00673353" w:rsidRPr="0044256D">
        <w:rPr>
          <w:rFonts w:ascii="Arial" w:hAnsi="Arial" w:cs="Arial"/>
          <w:sz w:val="20"/>
          <w:szCs w:val="20"/>
        </w:rPr>
        <w:t>.</w:t>
      </w:r>
    </w:p>
    <w:p w:rsidR="00673353" w:rsidRPr="0044256D" w:rsidRDefault="006A4BFB" w:rsidP="0044256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A contratada entregará o objeto desta l</w:t>
      </w:r>
      <w:r w:rsidR="00A527B8" w:rsidRPr="0044256D">
        <w:rPr>
          <w:rFonts w:ascii="Arial" w:hAnsi="Arial" w:cs="Arial"/>
          <w:sz w:val="20"/>
          <w:szCs w:val="20"/>
        </w:rPr>
        <w:t>icitação em um prazo máximo de 3</w:t>
      </w:r>
      <w:r w:rsidRPr="0044256D">
        <w:rPr>
          <w:rFonts w:ascii="Arial" w:hAnsi="Arial" w:cs="Arial"/>
          <w:sz w:val="20"/>
          <w:szCs w:val="20"/>
        </w:rPr>
        <w:t>0 (</w:t>
      </w:r>
      <w:r w:rsidR="00A527B8" w:rsidRPr="0044256D">
        <w:rPr>
          <w:rFonts w:ascii="Arial" w:hAnsi="Arial" w:cs="Arial"/>
          <w:sz w:val="20"/>
          <w:szCs w:val="20"/>
        </w:rPr>
        <w:t>trinta</w:t>
      </w:r>
      <w:r w:rsidRPr="0044256D">
        <w:rPr>
          <w:rFonts w:ascii="Arial" w:hAnsi="Arial" w:cs="Arial"/>
          <w:sz w:val="20"/>
          <w:szCs w:val="20"/>
        </w:rPr>
        <w:t xml:space="preserve">) dias </w:t>
      </w:r>
      <w:r w:rsidR="00A527B8" w:rsidRPr="0044256D">
        <w:rPr>
          <w:rFonts w:ascii="Arial" w:hAnsi="Arial" w:cs="Arial"/>
          <w:sz w:val="20"/>
          <w:szCs w:val="20"/>
        </w:rPr>
        <w:t>após a emissão da ordem de compra e empenho.</w:t>
      </w:r>
      <w:r w:rsidR="00A527B8" w:rsidRPr="0044256D">
        <w:rPr>
          <w:rFonts w:ascii="Arial" w:hAnsi="Arial" w:cs="Arial"/>
          <w:b/>
          <w:sz w:val="20"/>
          <w:szCs w:val="20"/>
        </w:rPr>
        <w:t xml:space="preserve"> </w:t>
      </w:r>
    </w:p>
    <w:p w:rsidR="00A527B8" w:rsidRPr="0044256D" w:rsidRDefault="00A527B8" w:rsidP="0044256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73353" w:rsidRPr="0044256D" w:rsidRDefault="00673353" w:rsidP="0044256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>CLÁUSULA SEGUNDA – DA CONTRATAÇÃO</w:t>
      </w:r>
    </w:p>
    <w:p w:rsidR="00673353" w:rsidRPr="0044256D" w:rsidRDefault="00673353" w:rsidP="0044256D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Ficam integrados a este Contrato, independente de transcrição, os seguintes documentos cujos teores são de conhecimento da CONTRATADA: ato convocatório, edital de licitação, especificações, memoriais e proposta da proponente vencedora, parecer de julgamento e legislação pertinente à espécie.</w:t>
      </w:r>
    </w:p>
    <w:p w:rsidR="00673353" w:rsidRPr="0044256D" w:rsidRDefault="00673353" w:rsidP="0044256D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A assinatura do presente contrato indica à CONTRATADA possuir plena ciência de seu conteúdo, bem como dos demais documentos vinculados ao presente, sujeitando-se os mesmos às normas da Lei nº 8.666/93 e à totalidade das cláusulas contratuais aqui estabelecidas.</w:t>
      </w:r>
    </w:p>
    <w:p w:rsidR="00673353" w:rsidRPr="0044256D" w:rsidRDefault="00673353" w:rsidP="0044256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73353" w:rsidRPr="0044256D" w:rsidRDefault="00673353" w:rsidP="00442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>CLÁUSULA TERCEIRA - DO VALOR CONTRATUAL</w:t>
      </w:r>
    </w:p>
    <w:p w:rsidR="00673353" w:rsidRPr="0044256D" w:rsidRDefault="00673353" w:rsidP="0044256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4256D">
        <w:rPr>
          <w:rFonts w:ascii="Arial" w:hAnsi="Arial" w:cs="Arial"/>
          <w:sz w:val="20"/>
          <w:szCs w:val="20"/>
          <w:lang w:eastAsia="en-US"/>
        </w:rPr>
        <w:lastRenderedPageBreak/>
        <w:t xml:space="preserve">A CONTRATANTE pagará à CONTRATADA, pelo fornecimento </w:t>
      </w:r>
      <w:r w:rsidR="00A527B8" w:rsidRPr="0044256D">
        <w:rPr>
          <w:rFonts w:ascii="Arial" w:hAnsi="Arial" w:cs="Arial"/>
          <w:sz w:val="20"/>
          <w:szCs w:val="20"/>
          <w:lang w:eastAsia="en-US"/>
        </w:rPr>
        <w:t>do veículo a</w:t>
      </w:r>
      <w:r w:rsidRPr="0044256D">
        <w:rPr>
          <w:rFonts w:ascii="Arial" w:hAnsi="Arial" w:cs="Arial"/>
          <w:sz w:val="20"/>
          <w:szCs w:val="20"/>
          <w:lang w:eastAsia="en-US"/>
        </w:rPr>
        <w:t xml:space="preserve"> importância de R$ </w:t>
      </w:r>
      <w:r w:rsidR="00A527B8" w:rsidRPr="0044256D">
        <w:rPr>
          <w:rFonts w:ascii="Arial" w:hAnsi="Arial" w:cs="Arial"/>
          <w:sz w:val="20"/>
          <w:szCs w:val="20"/>
          <w:lang w:eastAsia="en-US"/>
        </w:rPr>
        <w:t>103.000,00</w:t>
      </w:r>
      <w:r w:rsidRPr="0044256D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A527B8" w:rsidRPr="0044256D">
        <w:rPr>
          <w:rFonts w:ascii="Arial" w:hAnsi="Arial" w:cs="Arial"/>
          <w:sz w:val="20"/>
          <w:szCs w:val="20"/>
          <w:lang w:eastAsia="en-US"/>
        </w:rPr>
        <w:t>cento e três mil reais</w:t>
      </w:r>
      <w:r w:rsidR="00327BE3" w:rsidRPr="0044256D">
        <w:rPr>
          <w:rFonts w:ascii="Arial" w:hAnsi="Arial" w:cs="Arial"/>
          <w:sz w:val="20"/>
          <w:szCs w:val="20"/>
          <w:lang w:eastAsia="en-US"/>
        </w:rPr>
        <w:t>)</w:t>
      </w:r>
      <w:r w:rsidRPr="0044256D">
        <w:rPr>
          <w:rFonts w:ascii="Arial" w:hAnsi="Arial" w:cs="Arial"/>
          <w:sz w:val="20"/>
          <w:szCs w:val="20"/>
          <w:lang w:eastAsia="en-US"/>
        </w:rPr>
        <w:t xml:space="preserve">, daqui por diante denominado "Valor Contratual”, que serão empenhados a conta da dotação para o </w:t>
      </w:r>
      <w:r w:rsidR="00F22BF9" w:rsidRPr="0044256D">
        <w:rPr>
          <w:rFonts w:ascii="Arial" w:hAnsi="Arial" w:cs="Arial"/>
          <w:sz w:val="20"/>
          <w:szCs w:val="20"/>
        </w:rPr>
        <w:t>Exercício 2021</w:t>
      </w:r>
      <w:r w:rsidRPr="0044256D">
        <w:rPr>
          <w:rFonts w:ascii="Arial" w:hAnsi="Arial" w:cs="Arial"/>
          <w:sz w:val="20"/>
          <w:szCs w:val="20"/>
        </w:rPr>
        <w:t>.</w:t>
      </w:r>
    </w:p>
    <w:p w:rsidR="00673353" w:rsidRPr="0044256D" w:rsidRDefault="00673353" w:rsidP="0044256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Cs/>
          <w:sz w:val="20"/>
          <w:szCs w:val="20"/>
          <w:lang w:eastAsia="en-US"/>
        </w:rPr>
        <w:t>Correrão à conta da CONTRATADA todas as despesas e encargos de natureza trabalhista, previdenciária, social ou tributária, incidentes sobre os serviços objeto deste Contrato.</w:t>
      </w:r>
    </w:p>
    <w:p w:rsidR="00673353" w:rsidRPr="0044256D" w:rsidRDefault="00673353" w:rsidP="0044256D">
      <w:pPr>
        <w:tabs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673353" w:rsidRPr="0044256D" w:rsidRDefault="00673353" w:rsidP="00442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/>
          <w:bCs/>
          <w:sz w:val="20"/>
          <w:szCs w:val="20"/>
          <w:lang w:eastAsia="en-US"/>
        </w:rPr>
        <w:t>CLÁUSULA QUARTA – DA FORMA DE PAGAMENTO</w:t>
      </w:r>
    </w:p>
    <w:p w:rsidR="00673353" w:rsidRPr="0044256D" w:rsidRDefault="00673353" w:rsidP="0044256D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44256D">
        <w:rPr>
          <w:rFonts w:ascii="Arial" w:hAnsi="Arial" w:cs="Arial"/>
          <w:bCs/>
          <w:sz w:val="20"/>
          <w:szCs w:val="20"/>
          <w:lang w:eastAsia="en-US"/>
        </w:rPr>
        <w:t>O Pagamento será efetuado em moeda brasileira corrente</w:t>
      </w:r>
      <w:r w:rsidR="00A527B8" w:rsidRPr="0044256D">
        <w:rPr>
          <w:rFonts w:ascii="Arial" w:hAnsi="Arial" w:cs="Arial"/>
          <w:bCs/>
          <w:sz w:val="20"/>
          <w:szCs w:val="20"/>
          <w:lang w:eastAsia="en-US"/>
        </w:rPr>
        <w:t>, no prazo de 30 (trinta) dias úteis após a apresentação da Nota Fiscal pelo fornecedor.</w:t>
      </w:r>
      <w:r w:rsidRPr="0044256D">
        <w:rPr>
          <w:rFonts w:ascii="Arial" w:hAnsi="Arial" w:cs="Arial"/>
          <w:bCs/>
          <w:sz w:val="20"/>
          <w:szCs w:val="20"/>
          <w:lang w:eastAsia="en-US"/>
        </w:rPr>
        <w:t xml:space="preserve">         </w:t>
      </w:r>
    </w:p>
    <w:p w:rsidR="00673353" w:rsidRPr="0044256D" w:rsidRDefault="00673353" w:rsidP="00442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Constatando o recebedor qualquer divergência ou irregularidade na Nota Fiscal, esta será devolvida à licitante para as devidas correções.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 xml:space="preserve">CLÁUSULA </w:t>
      </w:r>
      <w:r w:rsidRPr="0044256D">
        <w:rPr>
          <w:rFonts w:ascii="Arial" w:hAnsi="Arial" w:cs="Arial"/>
          <w:b/>
          <w:sz w:val="20"/>
          <w:szCs w:val="20"/>
        </w:rPr>
        <w:t>QUINTA</w:t>
      </w:r>
      <w:r w:rsidRPr="0044256D">
        <w:rPr>
          <w:rFonts w:ascii="Arial" w:hAnsi="Arial" w:cs="Arial"/>
          <w:b/>
          <w:sz w:val="20"/>
          <w:szCs w:val="20"/>
        </w:rPr>
        <w:t xml:space="preserve"> - DO PRAZO</w:t>
      </w:r>
      <w:r w:rsidRPr="0044256D">
        <w:rPr>
          <w:rFonts w:ascii="Arial" w:hAnsi="Arial" w:cs="Arial"/>
          <w:b/>
          <w:sz w:val="20"/>
          <w:szCs w:val="20"/>
        </w:rPr>
        <w:t xml:space="preserve"> DE ENTREGA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O prazo de entrega do</w:t>
      </w:r>
      <w:r w:rsidRPr="0044256D">
        <w:rPr>
          <w:rFonts w:ascii="Arial" w:hAnsi="Arial" w:cs="Arial"/>
          <w:sz w:val="20"/>
          <w:szCs w:val="20"/>
        </w:rPr>
        <w:t xml:space="preserve"> </w:t>
      </w:r>
      <w:r w:rsidRPr="0044256D">
        <w:rPr>
          <w:rFonts w:ascii="Arial" w:hAnsi="Arial" w:cs="Arial"/>
          <w:sz w:val="20"/>
          <w:szCs w:val="20"/>
        </w:rPr>
        <w:t>veículo</w:t>
      </w:r>
      <w:r w:rsidRPr="0044256D">
        <w:rPr>
          <w:rFonts w:ascii="Arial" w:hAnsi="Arial" w:cs="Arial"/>
          <w:sz w:val="20"/>
          <w:szCs w:val="20"/>
        </w:rPr>
        <w:t xml:space="preserve"> será </w:t>
      </w:r>
      <w:r w:rsidRPr="0044256D">
        <w:rPr>
          <w:rFonts w:ascii="Arial" w:hAnsi="Arial" w:cs="Arial"/>
          <w:sz w:val="20"/>
          <w:szCs w:val="20"/>
        </w:rPr>
        <w:t xml:space="preserve">de </w:t>
      </w:r>
      <w:r w:rsidRPr="0044256D">
        <w:rPr>
          <w:rFonts w:ascii="Arial" w:hAnsi="Arial" w:cs="Arial"/>
          <w:sz w:val="20"/>
          <w:szCs w:val="20"/>
        </w:rPr>
        <w:t xml:space="preserve">30 dias após o recebimento da ordem de compra e empenho. 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O prazo de execução contratual poderá ser prorrogado nas hipóteses previstas em lei quando houver necessidade e interesse do comprador, desde que preenchidos os requisitos legais.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O presente termo de contrato terá a validade e vigência de 12 (doze) meses consecutivos contados a partir de sua assinatura.</w:t>
      </w:r>
    </w:p>
    <w:p w:rsidR="00673353" w:rsidRPr="0044256D" w:rsidRDefault="00673353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ab/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 xml:space="preserve">CLÁUSULA </w:t>
      </w:r>
      <w:r w:rsidRPr="0044256D">
        <w:rPr>
          <w:rFonts w:ascii="Arial" w:hAnsi="Arial" w:cs="Arial"/>
          <w:b/>
          <w:sz w:val="20"/>
          <w:szCs w:val="20"/>
        </w:rPr>
        <w:t>SEXTA</w:t>
      </w:r>
      <w:r w:rsidRPr="0044256D">
        <w:rPr>
          <w:rFonts w:ascii="Arial" w:hAnsi="Arial" w:cs="Arial"/>
          <w:b/>
          <w:sz w:val="20"/>
          <w:szCs w:val="20"/>
        </w:rPr>
        <w:t xml:space="preserve"> – DAS OBRIGAÇÕES DA CONTRATADA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Responder por todos os ônus com as obrigações fiscais, comerciais, trabalhistas e demais encargos devidos sobre o presente contrato.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A empresa deverá fornecer produtos com garantia e condições conforme exigido no edital.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No caso de devolução de produtos defeituosos dentro do período da garantia, o frete correrá por conta do fornecedor.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>CLÁUSULA SÉTIMA</w:t>
      </w:r>
      <w:r w:rsidRPr="0044256D">
        <w:rPr>
          <w:rFonts w:ascii="Arial" w:hAnsi="Arial" w:cs="Arial"/>
          <w:b/>
          <w:sz w:val="20"/>
          <w:szCs w:val="20"/>
        </w:rPr>
        <w:t xml:space="preserve"> - DAS PENALIDADES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A inexecução total ou parcial do presente contrato, por quaisquer dos motivos enumerados no Art. 78 da Lei federal 8.666/93, culminará na imediata rescisão do contrato com suspensão do pagamento, bem como as penalidades previstas nos incisos I, III, e IV do art. 87 da Lei 8.666/93 a saber: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 xml:space="preserve">1- Advertência; 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2- Multa de 1%(um por cento) sobre o valor do fornecimento por dia de atraso ao cumprimento das obrigações assumidas.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3- Suspensão temporária de participação em Licitação e impedimento de contratar com a administração, por prazo não superior a 2(dois)anos;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lastRenderedPageBreak/>
        <w:t xml:space="preserve">4-Declaração de inidoneidade para licitar ou contratar com </w:t>
      </w:r>
      <w:r w:rsidRPr="0044256D">
        <w:rPr>
          <w:rFonts w:ascii="Arial" w:hAnsi="Arial" w:cs="Arial"/>
          <w:sz w:val="20"/>
          <w:szCs w:val="20"/>
        </w:rPr>
        <w:t>A</w:t>
      </w:r>
      <w:r w:rsidRPr="0044256D">
        <w:rPr>
          <w:rFonts w:ascii="Arial" w:hAnsi="Arial" w:cs="Arial"/>
          <w:sz w:val="20"/>
          <w:szCs w:val="20"/>
        </w:rPr>
        <w:t xml:space="preserve">dministração </w:t>
      </w:r>
      <w:r w:rsidRPr="0044256D">
        <w:rPr>
          <w:rFonts w:ascii="Arial" w:hAnsi="Arial" w:cs="Arial"/>
          <w:sz w:val="20"/>
          <w:szCs w:val="20"/>
        </w:rPr>
        <w:t>Pública</w:t>
      </w:r>
      <w:r w:rsidRPr="0044256D">
        <w:rPr>
          <w:rFonts w:ascii="Arial" w:hAnsi="Arial" w:cs="Arial"/>
          <w:sz w:val="20"/>
          <w:szCs w:val="20"/>
        </w:rPr>
        <w:t xml:space="preserve"> enquanto</w:t>
      </w:r>
      <w:r w:rsidRPr="0044256D">
        <w:rPr>
          <w:rFonts w:ascii="Arial" w:hAnsi="Arial" w:cs="Arial"/>
          <w:sz w:val="20"/>
          <w:szCs w:val="20"/>
        </w:rPr>
        <w:t xml:space="preserve"> </w:t>
      </w:r>
      <w:r w:rsidRPr="0044256D">
        <w:rPr>
          <w:rFonts w:ascii="Arial" w:hAnsi="Arial" w:cs="Arial"/>
          <w:sz w:val="20"/>
          <w:szCs w:val="20"/>
        </w:rPr>
        <w:t>perdurarem os motivos determinantes da punição ou até que seja promovida a reabilitação perante a própria autoridade que aplicou a penalidade, que será concedida sempre que o contratado ressarcir Administração pelos prejuízos resultantes, e após decorrido o pra</w:t>
      </w:r>
      <w:r w:rsidRPr="0044256D">
        <w:rPr>
          <w:rFonts w:ascii="Arial" w:hAnsi="Arial" w:cs="Arial"/>
          <w:sz w:val="20"/>
          <w:szCs w:val="20"/>
        </w:rPr>
        <w:t xml:space="preserve">zo da sanção aplicada com base </w:t>
      </w:r>
      <w:r w:rsidRPr="0044256D">
        <w:rPr>
          <w:rFonts w:ascii="Arial" w:hAnsi="Arial" w:cs="Arial"/>
          <w:sz w:val="20"/>
          <w:szCs w:val="20"/>
        </w:rPr>
        <w:t>no inciso anterior.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 xml:space="preserve">CLÁUSULA </w:t>
      </w:r>
      <w:r w:rsidRPr="0044256D">
        <w:rPr>
          <w:rFonts w:ascii="Arial" w:hAnsi="Arial" w:cs="Arial"/>
          <w:b/>
          <w:sz w:val="20"/>
          <w:szCs w:val="20"/>
        </w:rPr>
        <w:t>OITAVA</w:t>
      </w:r>
      <w:r w:rsidRPr="0044256D">
        <w:rPr>
          <w:rFonts w:ascii="Arial" w:hAnsi="Arial" w:cs="Arial"/>
          <w:b/>
          <w:sz w:val="20"/>
          <w:szCs w:val="20"/>
        </w:rPr>
        <w:t xml:space="preserve"> –DA RESCISÃO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O Contratante poderá rescindir o presente contrato, por ato administrativo unilateral, nas hipóteses prevista no art. 78, inciso I a XII, da Lei n.º 8.666/93, sem que caiba à contratada qualquer indenização, sem embargo da imposição das penalidades que se demonstraram cabí</w:t>
      </w:r>
      <w:r w:rsidRPr="0044256D">
        <w:rPr>
          <w:rFonts w:ascii="Arial" w:hAnsi="Arial" w:cs="Arial"/>
          <w:sz w:val="20"/>
          <w:szCs w:val="20"/>
        </w:rPr>
        <w:t>veis em processo administrativo</w:t>
      </w:r>
      <w:r w:rsidRPr="0044256D">
        <w:rPr>
          <w:rFonts w:ascii="Arial" w:hAnsi="Arial" w:cs="Arial"/>
          <w:sz w:val="20"/>
          <w:szCs w:val="20"/>
        </w:rPr>
        <w:t xml:space="preserve"> regular.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 xml:space="preserve">CLÁUSULA </w:t>
      </w:r>
      <w:r w:rsidRPr="0044256D">
        <w:rPr>
          <w:rFonts w:ascii="Arial" w:hAnsi="Arial" w:cs="Arial"/>
          <w:b/>
          <w:sz w:val="20"/>
          <w:szCs w:val="20"/>
        </w:rPr>
        <w:t>NONA</w:t>
      </w:r>
      <w:r w:rsidRPr="0044256D">
        <w:rPr>
          <w:rFonts w:ascii="Arial" w:hAnsi="Arial" w:cs="Arial"/>
          <w:b/>
          <w:sz w:val="20"/>
          <w:szCs w:val="20"/>
        </w:rPr>
        <w:t xml:space="preserve"> - CESSÃO OU TRANSFERÊNCIA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 xml:space="preserve">A Contratada não poderá transferir o presente contrato, no todo ou em parte, ou subcontratar os serviços, sem prévia e expressa anuência da Contratante.   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 xml:space="preserve">CLÁUSULA </w:t>
      </w:r>
      <w:r w:rsidRPr="0044256D">
        <w:rPr>
          <w:rFonts w:ascii="Arial" w:hAnsi="Arial" w:cs="Arial"/>
          <w:b/>
          <w:sz w:val="20"/>
          <w:szCs w:val="20"/>
        </w:rPr>
        <w:t>DÉCIMA</w:t>
      </w:r>
      <w:r w:rsidRPr="0044256D">
        <w:rPr>
          <w:rFonts w:ascii="Arial" w:hAnsi="Arial" w:cs="Arial"/>
          <w:b/>
          <w:sz w:val="20"/>
          <w:szCs w:val="20"/>
        </w:rPr>
        <w:t xml:space="preserve"> - TRANSMISSÃO DE DOCUMENTOS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 xml:space="preserve">A troca eventual de documentos e cartas entre a Contratante e a Contratada será feita através de protocolo. Nenhuma outra forma será considerada como prova de entrega de documentos ou cartas.   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256D">
        <w:rPr>
          <w:rFonts w:ascii="Arial" w:hAnsi="Arial" w:cs="Arial"/>
          <w:b/>
          <w:sz w:val="20"/>
          <w:szCs w:val="20"/>
        </w:rPr>
        <w:t>CLÁUSULA DÉCIMA</w:t>
      </w:r>
      <w:r w:rsidRPr="0044256D">
        <w:rPr>
          <w:rFonts w:ascii="Arial" w:hAnsi="Arial" w:cs="Arial"/>
          <w:b/>
          <w:sz w:val="20"/>
          <w:szCs w:val="20"/>
        </w:rPr>
        <w:t xml:space="preserve"> PRIMEIRA</w:t>
      </w:r>
      <w:r w:rsidRPr="0044256D">
        <w:rPr>
          <w:rFonts w:ascii="Arial" w:hAnsi="Arial" w:cs="Arial"/>
          <w:b/>
          <w:sz w:val="20"/>
          <w:szCs w:val="20"/>
        </w:rPr>
        <w:t xml:space="preserve"> - DO FORO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As partes elegem o foro da Comarca de Ponte Serrada para dirimir eventuais dúvidas que possam surgir do presente contrato.</w:t>
      </w:r>
    </w:p>
    <w:p w:rsidR="0044256D" w:rsidRPr="0044256D" w:rsidRDefault="0044256D" w:rsidP="004425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E, por estarem justos e contratados assinam o presente na presença das testemunhas abaixo, para que surta seus jurídicos e legais efeitos.</w:t>
      </w:r>
    </w:p>
    <w:p w:rsidR="00673353" w:rsidRPr="0044256D" w:rsidRDefault="00673353" w:rsidP="0044256D">
      <w:pPr>
        <w:autoSpaceDE w:val="0"/>
        <w:autoSpaceDN w:val="0"/>
        <w:adjustRightInd w:val="0"/>
        <w:spacing w:line="360" w:lineRule="auto"/>
        <w:jc w:val="right"/>
        <w:rPr>
          <w:rFonts w:ascii="Arial" w:eastAsia="MS Mincho" w:hAnsi="Arial" w:cs="Arial"/>
          <w:sz w:val="20"/>
          <w:szCs w:val="20"/>
          <w:lang w:eastAsia="en-US"/>
        </w:rPr>
      </w:pPr>
      <w:r w:rsidRPr="0044256D">
        <w:rPr>
          <w:rFonts w:ascii="Arial" w:hAnsi="Arial" w:cs="Arial"/>
          <w:sz w:val="20"/>
          <w:szCs w:val="20"/>
          <w:lang w:eastAsia="en-US"/>
        </w:rPr>
        <w:t>Ponte Serrada/SC,</w:t>
      </w:r>
      <w:r w:rsidR="00327BE3" w:rsidRPr="004425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4256D" w:rsidRPr="0044256D">
        <w:rPr>
          <w:rFonts w:ascii="Arial" w:hAnsi="Arial" w:cs="Arial"/>
          <w:sz w:val="20"/>
          <w:szCs w:val="20"/>
          <w:lang w:eastAsia="en-US"/>
        </w:rPr>
        <w:t>15 de abril</w:t>
      </w:r>
      <w:r w:rsidR="006A4BFB" w:rsidRPr="0044256D">
        <w:rPr>
          <w:rFonts w:ascii="Arial" w:hAnsi="Arial" w:cs="Arial"/>
          <w:sz w:val="20"/>
          <w:szCs w:val="20"/>
          <w:lang w:eastAsia="en-US"/>
        </w:rPr>
        <w:t xml:space="preserve"> de 2021</w:t>
      </w:r>
      <w:r w:rsidRPr="0044256D">
        <w:rPr>
          <w:rFonts w:ascii="Arial" w:hAnsi="Arial" w:cs="Arial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673353" w:rsidRPr="0044256D" w:rsidTr="00387E5D">
        <w:tc>
          <w:tcPr>
            <w:tcW w:w="4998" w:type="dxa"/>
            <w:hideMark/>
          </w:tcPr>
          <w:p w:rsidR="00673353" w:rsidRPr="0044256D" w:rsidRDefault="00673353" w:rsidP="0044256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Município de Ponte Serrada</w:t>
            </w:r>
          </w:p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ALCEU ALBERTO WRUBEL</w:t>
            </w:r>
          </w:p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673353" w:rsidRPr="0044256D" w:rsidRDefault="0067335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44256D" w:rsidRPr="0044256D" w:rsidRDefault="0044256D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Pinheiro Veículos </w:t>
            </w:r>
            <w:proofErr w:type="spellStart"/>
            <w:r w:rsidRPr="0044256D">
              <w:rPr>
                <w:rFonts w:ascii="Arial" w:eastAsia="MS Mincho" w:hAnsi="Arial" w:cs="Arial"/>
                <w:b/>
                <w:sz w:val="20"/>
                <w:szCs w:val="20"/>
              </w:rPr>
              <w:t>Ltda</w:t>
            </w:r>
            <w:proofErr w:type="spellEnd"/>
          </w:p>
          <w:p w:rsidR="00266A03" w:rsidRPr="0044256D" w:rsidRDefault="0044256D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</w:rPr>
              <w:t>EDMO MENDONÇA PINHEIRO</w:t>
            </w:r>
          </w:p>
          <w:p w:rsidR="00673353" w:rsidRPr="0044256D" w:rsidRDefault="00327BE3" w:rsidP="004425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 w:rsidRPr="0044256D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73353" w:rsidRPr="0044256D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Contratada</w:t>
            </w:r>
          </w:p>
        </w:tc>
      </w:tr>
    </w:tbl>
    <w:p w:rsidR="00673353" w:rsidRPr="0044256D" w:rsidRDefault="00673353" w:rsidP="0044256D">
      <w:pPr>
        <w:spacing w:line="360" w:lineRule="auto"/>
        <w:rPr>
          <w:rFonts w:ascii="Arial" w:eastAsia="MS Mincho" w:hAnsi="Arial" w:cs="Arial"/>
          <w:sz w:val="20"/>
          <w:szCs w:val="20"/>
          <w:lang w:eastAsia="en-US"/>
        </w:rPr>
      </w:pPr>
    </w:p>
    <w:p w:rsidR="0018153C" w:rsidRDefault="00673353" w:rsidP="0044256D">
      <w:pPr>
        <w:spacing w:line="360" w:lineRule="auto"/>
        <w:rPr>
          <w:rFonts w:ascii="Arial" w:eastAsia="MS Mincho" w:hAnsi="Arial" w:cs="Arial"/>
          <w:sz w:val="20"/>
          <w:szCs w:val="20"/>
          <w:lang w:eastAsia="en-US"/>
        </w:rPr>
      </w:pPr>
      <w:r w:rsidRPr="0044256D">
        <w:rPr>
          <w:rFonts w:ascii="Arial" w:eastAsia="MS Mincho" w:hAnsi="Arial" w:cs="Arial"/>
          <w:sz w:val="20"/>
          <w:szCs w:val="20"/>
          <w:lang w:eastAsia="en-US"/>
        </w:rPr>
        <w:t xml:space="preserve">Testemunhas:      </w:t>
      </w:r>
    </w:p>
    <w:p w:rsidR="0018153C" w:rsidRDefault="0018153C" w:rsidP="0044256D">
      <w:pPr>
        <w:spacing w:line="360" w:lineRule="auto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____________________</w:t>
      </w:r>
      <w:r>
        <w:rPr>
          <w:rFonts w:ascii="Arial" w:eastAsia="MS Mincho" w:hAnsi="Arial" w:cs="Arial"/>
          <w:sz w:val="20"/>
          <w:szCs w:val="20"/>
          <w:lang w:eastAsia="en-US"/>
        </w:rPr>
        <w:tab/>
      </w:r>
      <w:r>
        <w:rPr>
          <w:rFonts w:ascii="Arial" w:eastAsia="MS Mincho" w:hAnsi="Arial" w:cs="Arial"/>
          <w:sz w:val="20"/>
          <w:szCs w:val="20"/>
          <w:lang w:eastAsia="en-US"/>
        </w:rPr>
        <w:tab/>
      </w:r>
      <w:r>
        <w:rPr>
          <w:rFonts w:ascii="Arial" w:eastAsia="MS Mincho" w:hAnsi="Arial" w:cs="Arial"/>
          <w:sz w:val="20"/>
          <w:szCs w:val="20"/>
          <w:lang w:eastAsia="en-US"/>
        </w:rPr>
        <w:tab/>
      </w:r>
      <w:r>
        <w:rPr>
          <w:rFonts w:ascii="Arial" w:eastAsia="MS Mincho" w:hAnsi="Arial" w:cs="Arial"/>
          <w:sz w:val="20"/>
          <w:szCs w:val="20"/>
          <w:lang w:eastAsia="en-US"/>
        </w:rPr>
        <w:tab/>
        <w:t>____________________________</w:t>
      </w:r>
    </w:p>
    <w:p w:rsidR="0018153C" w:rsidRDefault="0018153C" w:rsidP="0044256D">
      <w:pPr>
        <w:spacing w:line="360" w:lineRule="auto"/>
        <w:rPr>
          <w:rFonts w:ascii="Arial" w:eastAsia="MS Mincho" w:hAnsi="Arial" w:cs="Arial"/>
          <w:sz w:val="20"/>
          <w:szCs w:val="20"/>
          <w:lang w:eastAsia="en-US"/>
        </w:rPr>
      </w:pPr>
    </w:p>
    <w:p w:rsidR="0044256D" w:rsidRPr="0044256D" w:rsidRDefault="00673353" w:rsidP="0044256D">
      <w:pPr>
        <w:spacing w:line="360" w:lineRule="auto"/>
        <w:rPr>
          <w:rFonts w:ascii="Arial" w:eastAsia="MS Mincho" w:hAnsi="Arial" w:cs="Arial"/>
          <w:sz w:val="20"/>
          <w:szCs w:val="20"/>
          <w:lang w:eastAsia="en-US"/>
        </w:rPr>
      </w:pPr>
      <w:r w:rsidRPr="0044256D">
        <w:rPr>
          <w:rFonts w:ascii="Arial" w:eastAsia="MS Mincho" w:hAnsi="Arial" w:cs="Arial"/>
          <w:sz w:val="20"/>
          <w:szCs w:val="20"/>
          <w:lang w:eastAsia="en-US"/>
        </w:rPr>
        <w:t xml:space="preserve">                      </w:t>
      </w:r>
    </w:p>
    <w:p w:rsidR="00673353" w:rsidRPr="0044256D" w:rsidRDefault="00673353" w:rsidP="0044256D">
      <w:pPr>
        <w:spacing w:line="360" w:lineRule="auto"/>
        <w:rPr>
          <w:rFonts w:ascii="Arial" w:hAnsi="Arial" w:cs="Arial"/>
          <w:sz w:val="20"/>
          <w:szCs w:val="20"/>
        </w:rPr>
      </w:pPr>
      <w:r w:rsidRPr="0044256D">
        <w:rPr>
          <w:rFonts w:ascii="Arial" w:hAnsi="Arial" w:cs="Arial"/>
          <w:sz w:val="20"/>
          <w:szCs w:val="20"/>
        </w:rPr>
        <w:t>Visto:</w:t>
      </w:r>
    </w:p>
    <w:p w:rsidR="00673353" w:rsidRPr="0044256D" w:rsidRDefault="00673353" w:rsidP="0044256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73353" w:rsidRPr="0044256D" w:rsidRDefault="00673353" w:rsidP="0044256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0"/>
          <w:szCs w:val="20"/>
        </w:rPr>
      </w:pPr>
      <w:r w:rsidRPr="0044256D">
        <w:rPr>
          <w:rFonts w:ascii="Arial" w:hAnsi="Arial" w:cs="Arial"/>
          <w:bCs/>
          <w:sz w:val="20"/>
          <w:szCs w:val="20"/>
        </w:rPr>
        <w:t>ANDRÉ PANIZZI</w:t>
      </w:r>
    </w:p>
    <w:p w:rsidR="00673353" w:rsidRPr="0044256D" w:rsidRDefault="00673353" w:rsidP="0044256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4256D">
        <w:rPr>
          <w:rFonts w:ascii="Arial" w:hAnsi="Arial" w:cs="Arial"/>
          <w:b/>
          <w:bCs/>
          <w:sz w:val="20"/>
          <w:szCs w:val="20"/>
        </w:rPr>
        <w:t>Assessor Jurídico</w:t>
      </w:r>
    </w:p>
    <w:p w:rsidR="003619CD" w:rsidRPr="0018153C" w:rsidRDefault="00673353" w:rsidP="001815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0"/>
          <w:szCs w:val="20"/>
        </w:rPr>
      </w:pPr>
      <w:r w:rsidRPr="0044256D">
        <w:rPr>
          <w:rFonts w:ascii="Arial" w:hAnsi="Arial" w:cs="Arial"/>
          <w:bCs/>
          <w:sz w:val="20"/>
          <w:szCs w:val="20"/>
        </w:rPr>
        <w:t>OAB/SC Nº 23.051</w:t>
      </w:r>
      <w:bookmarkStart w:id="0" w:name="_GoBack"/>
      <w:bookmarkEnd w:id="0"/>
    </w:p>
    <w:sectPr w:rsidR="003619CD" w:rsidRPr="0018153C" w:rsidSect="00DC5558">
      <w:headerReference w:type="default" r:id="rId7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1A" w:rsidRDefault="0082461A">
      <w:r>
        <w:separator/>
      </w:r>
    </w:p>
  </w:endnote>
  <w:endnote w:type="continuationSeparator" w:id="0">
    <w:p w:rsidR="0082461A" w:rsidRDefault="0082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1A" w:rsidRDefault="0082461A">
      <w:r>
        <w:separator/>
      </w:r>
    </w:p>
  </w:footnote>
  <w:footnote w:type="continuationSeparator" w:id="0">
    <w:p w:rsidR="0082461A" w:rsidRDefault="0082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C82"/>
    <w:multiLevelType w:val="multilevel"/>
    <w:tmpl w:val="79D0A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3"/>
    <w:rsid w:val="0013657E"/>
    <w:rsid w:val="0018153C"/>
    <w:rsid w:val="002660B2"/>
    <w:rsid w:val="00266A03"/>
    <w:rsid w:val="00327BE3"/>
    <w:rsid w:val="003619CD"/>
    <w:rsid w:val="003C094F"/>
    <w:rsid w:val="0044256D"/>
    <w:rsid w:val="004D7861"/>
    <w:rsid w:val="00673353"/>
    <w:rsid w:val="006808B4"/>
    <w:rsid w:val="00681A4C"/>
    <w:rsid w:val="006A4BFB"/>
    <w:rsid w:val="007D7B41"/>
    <w:rsid w:val="007F5431"/>
    <w:rsid w:val="0082461A"/>
    <w:rsid w:val="00936263"/>
    <w:rsid w:val="00967938"/>
    <w:rsid w:val="00A06831"/>
    <w:rsid w:val="00A30063"/>
    <w:rsid w:val="00A527B8"/>
    <w:rsid w:val="00AB6D11"/>
    <w:rsid w:val="00AF227A"/>
    <w:rsid w:val="00B33B82"/>
    <w:rsid w:val="00B377E4"/>
    <w:rsid w:val="00B662D9"/>
    <w:rsid w:val="00B71C22"/>
    <w:rsid w:val="00C077CC"/>
    <w:rsid w:val="00CB6334"/>
    <w:rsid w:val="00D20D3F"/>
    <w:rsid w:val="00D3583C"/>
    <w:rsid w:val="00D571D8"/>
    <w:rsid w:val="00D770EB"/>
    <w:rsid w:val="00E010AB"/>
    <w:rsid w:val="00F22BF9"/>
    <w:rsid w:val="00F61D01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243A-196E-45DF-A70D-69C2979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 cagliari</dc:creator>
  <cp:lastModifiedBy>User</cp:lastModifiedBy>
  <cp:revision>8</cp:revision>
  <dcterms:created xsi:type="dcterms:W3CDTF">2021-04-15T12:48:00Z</dcterms:created>
  <dcterms:modified xsi:type="dcterms:W3CDTF">2021-04-15T13:41:00Z</dcterms:modified>
</cp:coreProperties>
</file>