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AA" w:rsidRDefault="00B75AAA" w:rsidP="00B75A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ATA DE REUNIÃO N. 03</w:t>
      </w:r>
      <w:r w:rsidRPr="00191EE6">
        <w:rPr>
          <w:rFonts w:ascii="Arial" w:hAnsi="Arial" w:cs="Arial"/>
          <w:b/>
          <w:sz w:val="24"/>
          <w:szCs w:val="24"/>
          <w:shd w:val="clear" w:color="auto" w:fill="FFFFFF"/>
        </w:rPr>
        <w:t>/2021</w:t>
      </w:r>
    </w:p>
    <w:p w:rsidR="00B75AAA" w:rsidRDefault="00B75AAA" w:rsidP="00B75A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Processo Licitatório n. 34/2021</w:t>
      </w:r>
    </w:p>
    <w:p w:rsidR="00B75AAA" w:rsidRPr="00191EE6" w:rsidRDefault="00B75AAA" w:rsidP="00B75AA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TOMADA DE PREÇO </w:t>
      </w:r>
    </w:p>
    <w:p w:rsidR="00B75AAA" w:rsidRDefault="00B75AAA" w:rsidP="00B75A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5AAA" w:rsidRDefault="00B75AAA" w:rsidP="00B75A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Aos trinta</w:t>
      </w:r>
      <w:r>
        <w:rPr>
          <w:rFonts w:ascii="Arial" w:hAnsi="Arial" w:cs="Arial"/>
          <w:sz w:val="24"/>
          <w:szCs w:val="24"/>
          <w:shd w:val="clear" w:color="auto" w:fill="FFFFFF"/>
        </w:rPr>
        <w:t> dias</w:t>
      </w:r>
      <w:r w:rsidRPr="006E1228">
        <w:rPr>
          <w:rFonts w:ascii="Arial" w:hAnsi="Arial" w:cs="Arial"/>
          <w:sz w:val="24"/>
          <w:szCs w:val="24"/>
          <w:shd w:val="clear" w:color="auto" w:fill="FFFFFF"/>
        </w:rPr>
        <w:t xml:space="preserve"> do mês de </w:t>
      </w:r>
      <w:r>
        <w:rPr>
          <w:rFonts w:ascii="Arial" w:hAnsi="Arial" w:cs="Arial"/>
          <w:sz w:val="24"/>
          <w:szCs w:val="24"/>
          <w:shd w:val="clear" w:color="auto" w:fill="FFFFFF"/>
        </w:rPr>
        <w:t>abril</w:t>
      </w:r>
      <w:r w:rsidRPr="006E1228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dois mil e vinte e um, as 0</w:t>
      </w:r>
      <w:r>
        <w:rPr>
          <w:rFonts w:ascii="Arial" w:hAnsi="Arial" w:cs="Arial"/>
          <w:sz w:val="24"/>
          <w:szCs w:val="24"/>
          <w:shd w:val="clear" w:color="auto" w:fill="FFFFFF"/>
        </w:rPr>
        <w:t>8:0</w:t>
      </w:r>
      <w:r w:rsidRPr="006E1228">
        <w:rPr>
          <w:rFonts w:ascii="Arial" w:hAnsi="Arial" w:cs="Arial"/>
          <w:sz w:val="24"/>
          <w:szCs w:val="24"/>
          <w:shd w:val="clear" w:color="auto" w:fill="FFFFFF"/>
        </w:rPr>
        <w:t xml:space="preserve">0 </w:t>
      </w:r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>horas, reuniram-se na Sala de Licitações a Comissão Permanente de Licitaçõ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 designada pelo decreto n.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44D85">
        <w:rPr>
          <w:rFonts w:ascii="Arial" w:hAnsi="Arial" w:cs="Arial"/>
          <w:sz w:val="24"/>
          <w:szCs w:val="24"/>
          <w:shd w:val="clear" w:color="auto" w:fill="FFFFFF"/>
        </w:rPr>
        <w:t>087/2021 de 05 de Fevereiro de 2021</w:t>
      </w:r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para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apreciar a informação prestada pela empresa KOPAV PAVIMENTAÇÃO E CONSTRUÇÃO LTDA. A empresa solicitou prazo para apresentar nova proposta (e-mail dia 23/04/21), em razão de ser EPP, o qual foi aberto dia 26 e encerrava-se nesta data</w:t>
      </w:r>
      <w:r w:rsidR="009D66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(30/04/21)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D66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Ocorre que no dia 29 de abril, a empresa KOPAV formalizou e-mail “declinando da oportunidade”. Dessa forma, pelas propostas apresentadas de acordo com o Edital, declara-se vencedora a empresa TERRAMAX CONSTRUÇÕES E OBRAS. </w:t>
      </w:r>
      <w:r w:rsidRPr="006F18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a presente ata, onde todos passam a assinar. </w:t>
      </w:r>
    </w:p>
    <w:p w:rsidR="00B75AAA" w:rsidRDefault="00B75AAA" w:rsidP="00B75AA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Andreia Ferrari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Fernando Alfredo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Arcari</w:t>
      </w:r>
      <w:proofErr w:type="spellEnd"/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5AAA" w:rsidRDefault="00B75AAA" w:rsidP="00B75AAA"/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5AAA" w:rsidRDefault="00B75AAA" w:rsidP="009271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91AC7" w:rsidRDefault="00691AC7">
      <w:bookmarkStart w:id="0" w:name="_GoBack"/>
      <w:bookmarkEnd w:id="0"/>
    </w:p>
    <w:sectPr w:rsidR="00691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99"/>
    <w:rsid w:val="00691AC7"/>
    <w:rsid w:val="008B190F"/>
    <w:rsid w:val="00927199"/>
    <w:rsid w:val="009D6615"/>
    <w:rsid w:val="00B00C94"/>
    <w:rsid w:val="00B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B501-601D-4FAE-933C-C5F5F74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2021-04-30T11:00:00Z</cp:lastPrinted>
  <dcterms:created xsi:type="dcterms:W3CDTF">2021-04-09T13:17:00Z</dcterms:created>
  <dcterms:modified xsi:type="dcterms:W3CDTF">2021-04-30T11:01:00Z</dcterms:modified>
</cp:coreProperties>
</file>