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3" w:rsidRPr="006B06C5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ESTADO DE SANTA CATARINA</w:t>
      </w:r>
    </w:p>
    <w:p w:rsidR="00AE0F63" w:rsidRPr="006B06C5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MUNICÍPIO DE PONTE SERRADA</w:t>
      </w:r>
    </w:p>
    <w:p w:rsidR="00AE0F63" w:rsidRPr="006B06C5" w:rsidRDefault="007D7791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PROCESSO LICITATÓRIO Nº 63</w:t>
      </w:r>
      <w:r w:rsidR="00AE0F63" w:rsidRPr="006B06C5">
        <w:rPr>
          <w:rFonts w:ascii="Arial" w:hAnsi="Arial" w:cs="Arial"/>
          <w:b/>
          <w:sz w:val="20"/>
          <w:szCs w:val="20"/>
        </w:rPr>
        <w:t>/2021</w:t>
      </w:r>
    </w:p>
    <w:p w:rsidR="00AE0F63" w:rsidRPr="006B06C5" w:rsidRDefault="007D7791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PREGÃO PRESENCIAL Nº 63</w:t>
      </w:r>
      <w:r w:rsidR="000A717B" w:rsidRPr="006B06C5">
        <w:rPr>
          <w:rFonts w:ascii="Arial" w:hAnsi="Arial" w:cs="Arial"/>
          <w:b/>
          <w:sz w:val="20"/>
          <w:szCs w:val="20"/>
        </w:rPr>
        <w:t>/2021</w:t>
      </w:r>
    </w:p>
    <w:p w:rsidR="00E532F6" w:rsidRPr="006B06C5" w:rsidRDefault="00E532F6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32F6" w:rsidRPr="006B06C5" w:rsidRDefault="00E532F6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  <w:highlight w:val="yellow"/>
        </w:rPr>
        <w:t>ERRATA DE LICITAÇÃO</w:t>
      </w:r>
    </w:p>
    <w:p w:rsidR="00AE0F63" w:rsidRPr="006B06C5" w:rsidRDefault="00AE0F63" w:rsidP="00AE0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717B" w:rsidRPr="006B06C5" w:rsidRDefault="00AE0F63" w:rsidP="00AE0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ALCEU ALBERTO WRUBEL</w:t>
      </w:r>
      <w:r w:rsidRPr="006B06C5">
        <w:rPr>
          <w:rFonts w:ascii="Arial" w:hAnsi="Arial" w:cs="Arial"/>
          <w:sz w:val="20"/>
          <w:szCs w:val="20"/>
        </w:rPr>
        <w:t xml:space="preserve"> torna público para conhecimento dos interessados que será realizada licitação na modalidade de PREGÃO PRESENCIAL, na forma da Lei nº 10.520 de 17 de julho de 2002 e 8.666/93 de 21 de junho de 1983. A presente licitação tem por objeto </w:t>
      </w:r>
      <w:r w:rsidR="000A717B" w:rsidRPr="006B06C5">
        <w:rPr>
          <w:rFonts w:ascii="Arial" w:hAnsi="Arial" w:cs="Arial"/>
          <w:b/>
          <w:sz w:val="20"/>
          <w:szCs w:val="20"/>
        </w:rPr>
        <w:t xml:space="preserve">PREGÃO PRESENCIAL COM REGISTRO DE PREÇOS COM VALIDADE DE 12 (DOZE) MESES PARA </w:t>
      </w:r>
      <w:r w:rsidR="007D7791" w:rsidRPr="006B06C5">
        <w:rPr>
          <w:rFonts w:ascii="Arial" w:hAnsi="Arial" w:cs="Arial"/>
          <w:b/>
          <w:sz w:val="20"/>
          <w:szCs w:val="20"/>
        </w:rPr>
        <w:t>CONTRATAÇÃO DE EMPRESA ESPECILIZADA EM PINTURA (MATERIAL E MÃO DE OBRA)</w:t>
      </w:r>
      <w:r w:rsidR="00E532F6" w:rsidRPr="006B06C5">
        <w:rPr>
          <w:rFonts w:ascii="Arial" w:hAnsi="Arial" w:cs="Arial"/>
          <w:b/>
          <w:sz w:val="20"/>
          <w:szCs w:val="20"/>
        </w:rPr>
        <w:t>,</w:t>
      </w:r>
      <w:r w:rsidR="007D7791" w:rsidRPr="006B06C5">
        <w:rPr>
          <w:rFonts w:ascii="Arial" w:hAnsi="Arial" w:cs="Arial"/>
          <w:b/>
          <w:sz w:val="20"/>
          <w:szCs w:val="20"/>
        </w:rPr>
        <w:t xml:space="preserve"> </w:t>
      </w:r>
      <w:r w:rsidR="00B04397" w:rsidRPr="006B06C5">
        <w:rPr>
          <w:rFonts w:ascii="Arial" w:hAnsi="Arial" w:cs="Arial"/>
          <w:b/>
          <w:sz w:val="20"/>
          <w:szCs w:val="20"/>
        </w:rPr>
        <w:t>PARA MANUTENÇÃO</w:t>
      </w:r>
      <w:r w:rsidR="007D7791" w:rsidRPr="006B06C5">
        <w:rPr>
          <w:rFonts w:ascii="Arial" w:hAnsi="Arial" w:cs="Arial"/>
          <w:b/>
          <w:sz w:val="20"/>
          <w:szCs w:val="20"/>
        </w:rPr>
        <w:t xml:space="preserve"> DAS ATIVIDADES</w:t>
      </w:r>
      <w:r w:rsidR="00B04397" w:rsidRPr="006B06C5">
        <w:rPr>
          <w:rFonts w:ascii="Arial" w:hAnsi="Arial" w:cs="Arial"/>
          <w:b/>
          <w:sz w:val="20"/>
          <w:szCs w:val="20"/>
        </w:rPr>
        <w:t xml:space="preserve"> </w:t>
      </w:r>
      <w:r w:rsidR="007D7791" w:rsidRPr="006B06C5">
        <w:rPr>
          <w:rFonts w:ascii="Arial" w:hAnsi="Arial" w:cs="Arial"/>
          <w:b/>
          <w:sz w:val="20"/>
          <w:szCs w:val="20"/>
        </w:rPr>
        <w:t>DAS SECRETARIAS MUNICIPAIS</w:t>
      </w:r>
      <w:r w:rsidR="000A717B" w:rsidRPr="006B06C5">
        <w:rPr>
          <w:rFonts w:ascii="Arial" w:hAnsi="Arial" w:cs="Arial"/>
          <w:b/>
          <w:sz w:val="20"/>
          <w:szCs w:val="20"/>
        </w:rPr>
        <w:t xml:space="preserve"> CONFORME ANEXO I E ESPECIFICAÇÕES DO EDITAL.</w:t>
      </w:r>
    </w:p>
    <w:p w:rsidR="00D51EB3" w:rsidRPr="006B06C5" w:rsidRDefault="00E532F6" w:rsidP="00B043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0FC">
        <w:rPr>
          <w:rFonts w:ascii="Arial" w:hAnsi="Arial" w:cs="Arial"/>
          <w:sz w:val="20"/>
          <w:szCs w:val="20"/>
          <w:highlight w:val="yellow"/>
        </w:rPr>
        <w:t xml:space="preserve">Considerando que a presente errata busca esclarecer a </w:t>
      </w:r>
      <w:r w:rsidR="00B04397" w:rsidRPr="00BC40FC">
        <w:rPr>
          <w:rFonts w:ascii="Arial" w:hAnsi="Arial" w:cs="Arial"/>
          <w:sz w:val="20"/>
          <w:szCs w:val="20"/>
          <w:highlight w:val="yellow"/>
        </w:rPr>
        <w:t>QUALIDADE DA TINTA</w:t>
      </w:r>
      <w:r w:rsidRPr="00BC40FC">
        <w:rPr>
          <w:rFonts w:ascii="Arial" w:hAnsi="Arial" w:cs="Arial"/>
          <w:sz w:val="20"/>
          <w:szCs w:val="20"/>
          <w:highlight w:val="yellow"/>
        </w:rPr>
        <w:t>, não afetando a formulação de proposta pelos licitantes interessados na participação, a teor do que determina o art. 21, § 4º, da Lei Federal nº 8.666/93, segue retificação:</w:t>
      </w:r>
    </w:p>
    <w:p w:rsidR="00D51EB3" w:rsidRPr="006B06C5" w:rsidRDefault="00D51EB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32F6" w:rsidRPr="006B06C5" w:rsidRDefault="00E532F6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sz w:val="20"/>
          <w:szCs w:val="20"/>
          <w:highlight w:val="yellow"/>
        </w:rPr>
        <w:t>ONDE SE LÊ:</w:t>
      </w:r>
      <w:r w:rsidRPr="006B06C5">
        <w:rPr>
          <w:rFonts w:ascii="Arial" w:hAnsi="Arial" w:cs="Arial"/>
          <w:sz w:val="20"/>
          <w:szCs w:val="20"/>
        </w:rPr>
        <w:t xml:space="preserve"> </w:t>
      </w:r>
    </w:p>
    <w:p w:rsidR="00B04397" w:rsidRPr="006B06C5" w:rsidRDefault="00B04397" w:rsidP="00B043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06C5">
        <w:rPr>
          <w:rFonts w:ascii="Arial" w:hAnsi="Arial" w:cs="Arial"/>
          <w:b/>
          <w:bCs/>
          <w:sz w:val="20"/>
          <w:szCs w:val="20"/>
        </w:rPr>
        <w:t>OBJETO</w:t>
      </w:r>
    </w:p>
    <w:p w:rsidR="00B04397" w:rsidRPr="006B06C5" w:rsidRDefault="00B04397" w:rsidP="00B043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6B06C5">
        <w:rPr>
          <w:rFonts w:ascii="Arial" w:eastAsia="MS Mincho" w:hAnsi="Arial" w:cs="Arial"/>
          <w:sz w:val="20"/>
          <w:szCs w:val="20"/>
        </w:rPr>
        <w:t xml:space="preserve">A presente licitação tem por objeto a </w:t>
      </w:r>
      <w:r w:rsidRPr="006B06C5">
        <w:rPr>
          <w:rFonts w:ascii="Arial" w:eastAsia="MS Mincho" w:hAnsi="Arial" w:cs="Arial"/>
          <w:b/>
          <w:sz w:val="20"/>
          <w:szCs w:val="20"/>
        </w:rPr>
        <w:t>CONTRATAÇÃO DE EMPRESA ESPECIALIZADA EM PINTURA (MATERIAL E MAO DE OBRA), PARA MANUTENÇÃO DAS ATIVIDADES DAS SECRETARIAS MUNICIPAIS E DE ACORDO COM O ANEXO I.</w:t>
      </w:r>
      <w:r w:rsidRPr="006B06C5">
        <w:rPr>
          <w:rFonts w:ascii="Arial" w:hAnsi="Arial" w:cs="Arial"/>
          <w:b/>
          <w:sz w:val="20"/>
          <w:szCs w:val="20"/>
        </w:rPr>
        <w:t xml:space="preserve"> </w:t>
      </w:r>
    </w:p>
    <w:p w:rsidR="00B04397" w:rsidRPr="006B06C5" w:rsidRDefault="00B04397" w:rsidP="00B0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eastAsia="MS Mincho" w:hAnsi="Arial" w:cs="Arial"/>
          <w:b/>
          <w:sz w:val="20"/>
          <w:szCs w:val="20"/>
        </w:rPr>
        <w:t xml:space="preserve">a) </w:t>
      </w:r>
      <w:r w:rsidRPr="006B06C5">
        <w:rPr>
          <w:rFonts w:ascii="Arial" w:hAnsi="Arial" w:cs="Arial"/>
          <w:sz w:val="20"/>
          <w:szCs w:val="20"/>
        </w:rPr>
        <w:t>Os itens que comporão o objeto do presente certame encontram-se listados, contendo as características e quantidades, através do anexo I do presente;</w:t>
      </w:r>
    </w:p>
    <w:p w:rsidR="00B04397" w:rsidRPr="006B06C5" w:rsidRDefault="00B04397" w:rsidP="00B0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 xml:space="preserve">b) </w:t>
      </w:r>
      <w:r w:rsidRPr="006B06C5">
        <w:rPr>
          <w:rFonts w:ascii="Arial" w:hAnsi="Arial" w:cs="Arial"/>
          <w:sz w:val="20"/>
          <w:szCs w:val="20"/>
        </w:rPr>
        <w:t xml:space="preserve">As características mínimas, bem como as condições de execução e respectiva garantia e assistência técnica, quando aplicável, será descrita nos respectivos itens constantes no anexo I, as quais a licitante vencedora é obrigada a executar. </w:t>
      </w:r>
    </w:p>
    <w:p w:rsidR="00B04397" w:rsidRPr="006B06C5" w:rsidRDefault="00B04397" w:rsidP="00B0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c)</w:t>
      </w:r>
      <w:r w:rsidRPr="006B06C5">
        <w:rPr>
          <w:rFonts w:ascii="Arial" w:hAnsi="Arial" w:cs="Arial"/>
          <w:sz w:val="20"/>
          <w:szCs w:val="20"/>
        </w:rPr>
        <w:t xml:space="preserve"> O prazo para início da execução dos itens após o recebimento da ordem de compra/empenho é de no máximo 3 (três) dias.</w:t>
      </w:r>
    </w:p>
    <w:p w:rsidR="00B04397" w:rsidRPr="006B06C5" w:rsidRDefault="00B04397" w:rsidP="00B0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d</w:t>
      </w:r>
      <w:r w:rsidRPr="006B06C5">
        <w:rPr>
          <w:rFonts w:ascii="Arial" w:hAnsi="Arial" w:cs="Arial"/>
          <w:sz w:val="20"/>
          <w:szCs w:val="20"/>
        </w:rPr>
        <w:t xml:space="preserve">) Apresentar junto à proposta atestado de qualificação da marca da tinta cotada, emitido pela Associação Brasileira dos Fabricantes de Tintas, o qual poderá ser encontrado no site: </w:t>
      </w:r>
      <w:hyperlink r:id="rId5" w:history="1">
        <w:r w:rsidRPr="006B06C5">
          <w:rPr>
            <w:rStyle w:val="Hyperlink"/>
            <w:rFonts w:ascii="Arial" w:hAnsi="Arial" w:cs="Arial"/>
            <w:sz w:val="20"/>
            <w:szCs w:val="20"/>
          </w:rPr>
          <w:t>http://www.abrafati.com.br/programa-setorial-da-qualidade/</w:t>
        </w:r>
      </w:hyperlink>
      <w:r w:rsidRPr="006B06C5">
        <w:rPr>
          <w:rFonts w:ascii="Arial" w:hAnsi="Arial" w:cs="Arial"/>
          <w:sz w:val="20"/>
          <w:szCs w:val="20"/>
        </w:rPr>
        <w:t>;</w:t>
      </w:r>
    </w:p>
    <w:p w:rsidR="00B04397" w:rsidRPr="003B1CFA" w:rsidRDefault="00B04397" w:rsidP="00AE0F63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MS Mincho" w:hAnsi="Arial" w:cs="Arial"/>
          <w:b/>
          <w:sz w:val="20"/>
          <w:szCs w:val="20"/>
        </w:rPr>
      </w:pPr>
      <w:r w:rsidRPr="006B06C5">
        <w:rPr>
          <w:rFonts w:ascii="Arial" w:hAnsi="Arial" w:cs="Arial"/>
          <w:bCs/>
          <w:sz w:val="20"/>
          <w:szCs w:val="20"/>
        </w:rPr>
        <w:t>As características mínimas para a prestação dos serviços estão elencadas no Anexo VI.</w:t>
      </w:r>
    </w:p>
    <w:p w:rsidR="000A717B" w:rsidRPr="006B06C5" w:rsidRDefault="00AE0F63" w:rsidP="00D92A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sz w:val="20"/>
          <w:szCs w:val="20"/>
          <w:highlight w:val="yellow"/>
        </w:rPr>
        <w:t>LEIA – SE:</w:t>
      </w:r>
      <w:r w:rsidRPr="006B06C5">
        <w:rPr>
          <w:rFonts w:ascii="Arial" w:hAnsi="Arial" w:cs="Arial"/>
          <w:sz w:val="20"/>
          <w:szCs w:val="20"/>
        </w:rPr>
        <w:t xml:space="preserve"> </w:t>
      </w:r>
    </w:p>
    <w:p w:rsidR="00B04397" w:rsidRPr="006B06C5" w:rsidRDefault="00B04397" w:rsidP="00D92A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06C5">
        <w:rPr>
          <w:rFonts w:ascii="Arial" w:hAnsi="Arial" w:cs="Arial"/>
          <w:b/>
          <w:bCs/>
          <w:sz w:val="20"/>
          <w:szCs w:val="20"/>
        </w:rPr>
        <w:t>OBJETO</w:t>
      </w:r>
    </w:p>
    <w:p w:rsidR="00B04397" w:rsidRPr="006B06C5" w:rsidRDefault="00B04397" w:rsidP="00D92A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6B06C5">
        <w:rPr>
          <w:rFonts w:ascii="Arial" w:eastAsia="MS Mincho" w:hAnsi="Arial" w:cs="Arial"/>
          <w:sz w:val="20"/>
          <w:szCs w:val="20"/>
        </w:rPr>
        <w:t xml:space="preserve">A presente licitação tem por objeto a </w:t>
      </w:r>
      <w:r w:rsidRPr="006B06C5">
        <w:rPr>
          <w:rFonts w:ascii="Arial" w:eastAsia="MS Mincho" w:hAnsi="Arial" w:cs="Arial"/>
          <w:b/>
          <w:sz w:val="20"/>
          <w:szCs w:val="20"/>
        </w:rPr>
        <w:t>CONTRATAÇÃO DE EMPRESA ESPECIALIZADA EM PINTURA (MATERIAL E MAO DE OBRA), PARA MANUTENÇÃO DAS ATIVIDADES DAS SECRETARIAS MUNICIPAIS E DE ACORDO COM O ANEXO I.</w:t>
      </w:r>
      <w:r w:rsidRPr="006B06C5">
        <w:rPr>
          <w:rFonts w:ascii="Arial" w:hAnsi="Arial" w:cs="Arial"/>
          <w:b/>
          <w:sz w:val="20"/>
          <w:szCs w:val="20"/>
        </w:rPr>
        <w:t xml:space="preserve"> </w:t>
      </w:r>
    </w:p>
    <w:p w:rsidR="00B04397" w:rsidRPr="006B06C5" w:rsidRDefault="00B04397" w:rsidP="00D92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eastAsia="MS Mincho" w:hAnsi="Arial" w:cs="Arial"/>
          <w:b/>
          <w:sz w:val="20"/>
          <w:szCs w:val="20"/>
        </w:rPr>
        <w:t xml:space="preserve">a) </w:t>
      </w:r>
      <w:r w:rsidRPr="006B06C5">
        <w:rPr>
          <w:rFonts w:ascii="Arial" w:hAnsi="Arial" w:cs="Arial"/>
          <w:sz w:val="20"/>
          <w:szCs w:val="20"/>
        </w:rPr>
        <w:t>Os itens que comporão o objeto do presente certame encontram-se listados, contendo as características e quantidades, através do anexo I do presente;</w:t>
      </w:r>
    </w:p>
    <w:p w:rsidR="00B04397" w:rsidRPr="006B06C5" w:rsidRDefault="00B04397" w:rsidP="00D92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 xml:space="preserve">b) </w:t>
      </w:r>
      <w:r w:rsidRPr="006B06C5">
        <w:rPr>
          <w:rFonts w:ascii="Arial" w:hAnsi="Arial" w:cs="Arial"/>
          <w:sz w:val="20"/>
          <w:szCs w:val="20"/>
        </w:rPr>
        <w:t xml:space="preserve">As características mínimas, bem como as condições de execução e respectiva garantia e assistência técnica, quando aplicável, será descrita nos respectivos itens constantes no anexo I, as quais a licitante vencedora é obrigada a executar. </w:t>
      </w:r>
    </w:p>
    <w:p w:rsidR="00B04397" w:rsidRPr="00BC40FC" w:rsidRDefault="00B04397" w:rsidP="00D92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0FC">
        <w:rPr>
          <w:rFonts w:ascii="Arial" w:hAnsi="Arial" w:cs="Arial"/>
          <w:b/>
          <w:sz w:val="20"/>
          <w:szCs w:val="20"/>
        </w:rPr>
        <w:t>c)</w:t>
      </w:r>
      <w:r w:rsidRPr="00BC40FC">
        <w:rPr>
          <w:rFonts w:ascii="Arial" w:hAnsi="Arial" w:cs="Arial"/>
          <w:sz w:val="20"/>
          <w:szCs w:val="20"/>
        </w:rPr>
        <w:t xml:space="preserve"> O prazo para início da execução dos itens após o recebimento da ordem de compra/empenho é de no máximo 3 (três) dias.</w:t>
      </w:r>
    </w:p>
    <w:p w:rsidR="00B04397" w:rsidRPr="006B06C5" w:rsidRDefault="00B04397" w:rsidP="00D92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0FC">
        <w:rPr>
          <w:rFonts w:ascii="Arial" w:hAnsi="Arial" w:cs="Arial"/>
          <w:b/>
          <w:sz w:val="20"/>
          <w:szCs w:val="20"/>
        </w:rPr>
        <w:t>d</w:t>
      </w:r>
      <w:r w:rsidRPr="00BC40FC">
        <w:rPr>
          <w:rFonts w:ascii="Arial" w:hAnsi="Arial" w:cs="Arial"/>
          <w:sz w:val="20"/>
          <w:szCs w:val="20"/>
        </w:rPr>
        <w:t xml:space="preserve">) Apresentar junto à proposta atestado de qualificação da marca da tinta cotada, emitido pela Associação Brasileira dos Fabricantes de Tintas, o qual poderá ser encontrado no site: </w:t>
      </w:r>
      <w:hyperlink r:id="rId6" w:history="1">
        <w:r w:rsidRPr="00BC40FC">
          <w:rPr>
            <w:rStyle w:val="Hyperlink"/>
            <w:rFonts w:ascii="Arial" w:hAnsi="Arial" w:cs="Arial"/>
            <w:sz w:val="20"/>
            <w:szCs w:val="20"/>
          </w:rPr>
          <w:t>http://www.abrafati.com.br/programa-setorial-da-qualidade/</w:t>
        </w:r>
      </w:hyperlink>
      <w:r w:rsidRPr="00BC40FC">
        <w:rPr>
          <w:rFonts w:ascii="Arial" w:hAnsi="Arial" w:cs="Arial"/>
          <w:sz w:val="20"/>
          <w:szCs w:val="20"/>
        </w:rPr>
        <w:t>;</w:t>
      </w:r>
    </w:p>
    <w:p w:rsidR="00B04397" w:rsidRPr="00BC40FC" w:rsidRDefault="00B04397" w:rsidP="00D92A70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MS Mincho" w:hAnsi="Arial" w:cs="Arial"/>
          <w:b/>
          <w:sz w:val="20"/>
          <w:szCs w:val="20"/>
        </w:rPr>
      </w:pPr>
      <w:r w:rsidRPr="00BC40FC">
        <w:rPr>
          <w:rFonts w:ascii="Arial" w:hAnsi="Arial" w:cs="Arial"/>
          <w:bCs/>
          <w:sz w:val="20"/>
          <w:szCs w:val="20"/>
        </w:rPr>
        <w:t>As características mínimas para a prestação dos serviços estão elencadas no Anexo VI</w:t>
      </w:r>
      <w:r w:rsidRPr="00BC40FC">
        <w:rPr>
          <w:rFonts w:ascii="Arial" w:hAnsi="Arial" w:cs="Arial"/>
          <w:bCs/>
          <w:sz w:val="20"/>
          <w:szCs w:val="20"/>
        </w:rPr>
        <w:t>;</w:t>
      </w:r>
    </w:p>
    <w:p w:rsidR="00B04397" w:rsidRPr="00BC40FC" w:rsidRDefault="00B04397" w:rsidP="00D92A70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MS Mincho" w:hAnsi="Arial" w:cs="Arial"/>
          <w:b/>
          <w:sz w:val="20"/>
          <w:szCs w:val="20"/>
          <w:highlight w:val="yellow"/>
        </w:rPr>
      </w:pPr>
      <w:r w:rsidRPr="00BC40FC">
        <w:rPr>
          <w:rFonts w:ascii="Arial" w:hAnsi="Arial" w:cs="Arial"/>
          <w:bCs/>
          <w:sz w:val="20"/>
          <w:szCs w:val="20"/>
          <w:highlight w:val="yellow"/>
        </w:rPr>
        <w:t>A tinta a ser usada deverá ser da Linha Premium, e certificada conforme item “d”.</w:t>
      </w:r>
    </w:p>
    <w:p w:rsidR="00A92EDC" w:rsidRPr="006B06C5" w:rsidRDefault="00A92EDC" w:rsidP="00B043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EB3" w:rsidRPr="006B06C5" w:rsidRDefault="00D51EB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sz w:val="20"/>
          <w:szCs w:val="20"/>
          <w:highlight w:val="yellow"/>
        </w:rPr>
        <w:t>Mantêm-se as demais cláusulas do Edital, inclusive a data e horário da Sessão Pública.</w:t>
      </w:r>
    </w:p>
    <w:p w:rsidR="00AE0F63" w:rsidRPr="006B06C5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sz w:val="20"/>
          <w:szCs w:val="20"/>
        </w:rPr>
        <w:t xml:space="preserve">As demais informações permanecem sem alteração. </w:t>
      </w:r>
    </w:p>
    <w:p w:rsidR="00AE0F63" w:rsidRPr="006B06C5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sz w:val="20"/>
          <w:szCs w:val="20"/>
        </w:rPr>
        <w:t xml:space="preserve">Outras informações pelo fone (49) 3435- 6000, pelo site http://www.ponteserrada.sc.gov.br. </w:t>
      </w:r>
    </w:p>
    <w:p w:rsidR="00AE0F63" w:rsidRPr="006B06C5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F63" w:rsidRPr="006B06C5" w:rsidRDefault="00AE0F63" w:rsidP="003B1CF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sz w:val="20"/>
          <w:szCs w:val="20"/>
        </w:rPr>
        <w:t xml:space="preserve">Ponte Serrada SC, </w:t>
      </w:r>
      <w:r w:rsidR="00B04397" w:rsidRPr="006B06C5">
        <w:rPr>
          <w:rFonts w:ascii="Arial" w:hAnsi="Arial" w:cs="Arial"/>
          <w:sz w:val="20"/>
          <w:szCs w:val="20"/>
        </w:rPr>
        <w:t>21 de junho</w:t>
      </w:r>
      <w:r w:rsidRPr="006B06C5">
        <w:rPr>
          <w:rFonts w:ascii="Arial" w:hAnsi="Arial" w:cs="Arial"/>
          <w:sz w:val="20"/>
          <w:szCs w:val="20"/>
        </w:rPr>
        <w:t xml:space="preserve"> de 2021. </w:t>
      </w:r>
      <w:bookmarkStart w:id="0" w:name="_GoBack"/>
      <w:bookmarkEnd w:id="0"/>
    </w:p>
    <w:p w:rsidR="00AE0F63" w:rsidRPr="006B06C5" w:rsidRDefault="00AE0F63" w:rsidP="00AE0F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F63" w:rsidRPr="006B06C5" w:rsidRDefault="00AE0F63" w:rsidP="00E35C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06C5">
        <w:rPr>
          <w:rFonts w:ascii="Arial" w:hAnsi="Arial" w:cs="Arial"/>
          <w:sz w:val="20"/>
          <w:szCs w:val="20"/>
        </w:rPr>
        <w:t xml:space="preserve">Alceu Alberto </w:t>
      </w:r>
      <w:proofErr w:type="spellStart"/>
      <w:r w:rsidRPr="006B06C5">
        <w:rPr>
          <w:rFonts w:ascii="Arial" w:hAnsi="Arial" w:cs="Arial"/>
          <w:sz w:val="20"/>
          <w:szCs w:val="20"/>
        </w:rPr>
        <w:t>Wrubel</w:t>
      </w:r>
      <w:proofErr w:type="spellEnd"/>
    </w:p>
    <w:p w:rsidR="00AE0F63" w:rsidRPr="006B06C5" w:rsidRDefault="00AE0F63" w:rsidP="00E35C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06C5">
        <w:rPr>
          <w:rFonts w:ascii="Arial" w:hAnsi="Arial" w:cs="Arial"/>
          <w:b/>
          <w:sz w:val="20"/>
          <w:szCs w:val="20"/>
        </w:rPr>
        <w:t>Prefeito Municipal</w:t>
      </w:r>
    </w:p>
    <w:p w:rsidR="007F62E3" w:rsidRPr="006B06C5" w:rsidRDefault="007F62E3">
      <w:pPr>
        <w:rPr>
          <w:rFonts w:ascii="Arial" w:hAnsi="Arial" w:cs="Arial"/>
          <w:sz w:val="20"/>
          <w:szCs w:val="20"/>
        </w:rPr>
      </w:pPr>
    </w:p>
    <w:sectPr w:rsidR="007F62E3" w:rsidRPr="006B06C5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41C5"/>
    <w:multiLevelType w:val="hybridMultilevel"/>
    <w:tmpl w:val="EFF2BCCE"/>
    <w:lvl w:ilvl="0" w:tplc="CFE89B30">
      <w:start w:val="5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B01"/>
    <w:multiLevelType w:val="hybridMultilevel"/>
    <w:tmpl w:val="5296BB32"/>
    <w:lvl w:ilvl="0" w:tplc="8BAE29A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AEA"/>
    <w:multiLevelType w:val="multilevel"/>
    <w:tmpl w:val="2D58DF22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3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3">
    <w:nsid w:val="6C0C67DC"/>
    <w:multiLevelType w:val="multilevel"/>
    <w:tmpl w:val="2D58DF22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3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3"/>
    <w:rsid w:val="000A717B"/>
    <w:rsid w:val="00147870"/>
    <w:rsid w:val="003B1CFA"/>
    <w:rsid w:val="004E64C4"/>
    <w:rsid w:val="005A289B"/>
    <w:rsid w:val="005C50DF"/>
    <w:rsid w:val="006B06C5"/>
    <w:rsid w:val="007D7791"/>
    <w:rsid w:val="007E60EF"/>
    <w:rsid w:val="007F62E3"/>
    <w:rsid w:val="00A92EDC"/>
    <w:rsid w:val="00AE0F63"/>
    <w:rsid w:val="00AF2B2B"/>
    <w:rsid w:val="00B04397"/>
    <w:rsid w:val="00B472B9"/>
    <w:rsid w:val="00BC40FC"/>
    <w:rsid w:val="00D51EB3"/>
    <w:rsid w:val="00D92A70"/>
    <w:rsid w:val="00E35CC5"/>
    <w:rsid w:val="00E532F6"/>
    <w:rsid w:val="00E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7A-D01D-4523-8FAF-696389C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E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B0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rafati.com.br/programa-setorial-da-qualidade/" TargetMode="External"/><Relationship Id="rId5" Type="http://schemas.openxmlformats.org/officeDocument/2006/relationships/hyperlink" Target="http://www.abrafati.com.br/programa-setorial-da-qualid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2021-06-21T13:52:00Z</dcterms:created>
  <dcterms:modified xsi:type="dcterms:W3CDTF">2021-06-21T14:04:00Z</dcterms:modified>
</cp:coreProperties>
</file>