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89" w:rsidRPr="00252866" w:rsidRDefault="00E40934" w:rsidP="00095F58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252866">
        <w:rPr>
          <w:rFonts w:ascii="Arial" w:hAnsi="Arial" w:cs="Arial"/>
          <w:b/>
          <w:bCs/>
          <w:sz w:val="22"/>
          <w:szCs w:val="22"/>
        </w:rPr>
        <w:t xml:space="preserve">COMUNICADO DE REVOGAÇÃO DE </w:t>
      </w:r>
      <w:r w:rsidR="00B827CC" w:rsidRPr="00252866">
        <w:rPr>
          <w:rFonts w:ascii="Arial" w:hAnsi="Arial" w:cs="Arial"/>
          <w:b/>
          <w:bCs/>
          <w:sz w:val="22"/>
          <w:szCs w:val="22"/>
        </w:rPr>
        <w:t xml:space="preserve">PROCESSO LICITATÓRIO N. </w:t>
      </w:r>
      <w:r w:rsidR="00381B42" w:rsidRPr="00252866">
        <w:rPr>
          <w:rFonts w:ascii="Arial" w:hAnsi="Arial" w:cs="Arial"/>
          <w:b/>
          <w:bCs/>
          <w:sz w:val="22"/>
          <w:szCs w:val="22"/>
        </w:rPr>
        <w:t>02/2018-FMS</w:t>
      </w:r>
    </w:p>
    <w:p w:rsidR="00E40934" w:rsidRPr="00252866" w:rsidRDefault="00E40934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963A26" w:rsidRPr="00252866" w:rsidRDefault="006F4E96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2866">
        <w:rPr>
          <w:rFonts w:ascii="Arial" w:hAnsi="Arial" w:cs="Arial"/>
          <w:b/>
          <w:bCs/>
          <w:sz w:val="22"/>
          <w:szCs w:val="22"/>
        </w:rPr>
        <w:t xml:space="preserve">Processo de Licitação n. </w:t>
      </w:r>
      <w:r w:rsidR="00381B42" w:rsidRPr="00252866">
        <w:rPr>
          <w:rFonts w:ascii="Arial" w:hAnsi="Arial" w:cs="Arial"/>
          <w:b/>
          <w:bCs/>
          <w:sz w:val="22"/>
          <w:szCs w:val="22"/>
        </w:rPr>
        <w:t>02/2018</w:t>
      </w:r>
    </w:p>
    <w:p w:rsidR="00D401A2" w:rsidRPr="00252866" w:rsidRDefault="00381B42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2866">
        <w:rPr>
          <w:rFonts w:ascii="Arial" w:hAnsi="Arial" w:cs="Arial"/>
          <w:b/>
          <w:bCs/>
          <w:sz w:val="22"/>
          <w:szCs w:val="22"/>
        </w:rPr>
        <w:t xml:space="preserve">Credenciamento </w:t>
      </w:r>
    </w:p>
    <w:p w:rsidR="00B827CC" w:rsidRPr="00252866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827CC" w:rsidRPr="00252866" w:rsidRDefault="00B827CC" w:rsidP="001E0C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252866">
        <w:rPr>
          <w:rFonts w:ascii="Arial" w:hAnsi="Arial" w:cs="Arial"/>
          <w:b/>
          <w:bCs/>
          <w:sz w:val="22"/>
          <w:szCs w:val="22"/>
        </w:rPr>
        <w:t xml:space="preserve">ALCEU ALBERTO WRUBEL - </w:t>
      </w:r>
      <w:r w:rsidRPr="00252866">
        <w:rPr>
          <w:rFonts w:ascii="Arial" w:hAnsi="Arial" w:cs="Arial"/>
          <w:sz w:val="22"/>
          <w:szCs w:val="22"/>
        </w:rPr>
        <w:t>Prefeito Municipal de Ponte Serrada/SC, no uso das prerrogativas que lhe são conferidas e, na forma do artigo</w:t>
      </w:r>
      <w:r w:rsidR="0050052F" w:rsidRPr="00252866">
        <w:rPr>
          <w:rFonts w:ascii="Arial" w:hAnsi="Arial" w:cs="Arial"/>
          <w:sz w:val="22"/>
          <w:szCs w:val="22"/>
        </w:rPr>
        <w:t xml:space="preserve"> 49 da Lei Federal n.</w:t>
      </w:r>
      <w:r w:rsidRPr="00252866">
        <w:rPr>
          <w:rFonts w:ascii="Arial" w:hAnsi="Arial" w:cs="Arial"/>
          <w:sz w:val="22"/>
          <w:szCs w:val="22"/>
        </w:rPr>
        <w:t xml:space="preserve"> 8.666/93; </w:t>
      </w:r>
    </w:p>
    <w:p w:rsidR="00B827CC" w:rsidRPr="00252866" w:rsidRDefault="00B827CC" w:rsidP="001E0C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7CC" w:rsidRPr="00252866" w:rsidRDefault="00B827CC" w:rsidP="001E0C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2866">
        <w:rPr>
          <w:rFonts w:ascii="Arial" w:hAnsi="Arial" w:cs="Arial"/>
          <w:sz w:val="22"/>
          <w:szCs w:val="22"/>
        </w:rPr>
        <w:t>Considerando que a Licitação, como todo ato administrativo é suscetível de anulação e de revogação e que, a competência para anular ou revogar é, em princípio, da autoridade superior que autorizou ou determinou a licitação, como determina o art. 49 da Lei Federal nº 8.666/93</w:t>
      </w:r>
      <w:r w:rsidRPr="00252866">
        <w:rPr>
          <w:rFonts w:ascii="Arial" w:hAnsi="Arial" w:cs="Arial"/>
          <w:i/>
          <w:sz w:val="22"/>
          <w:szCs w:val="22"/>
        </w:rPr>
        <w:t xml:space="preserve">, in </w:t>
      </w:r>
      <w:proofErr w:type="spellStart"/>
      <w:r w:rsidRPr="00252866">
        <w:rPr>
          <w:rFonts w:ascii="Arial" w:hAnsi="Arial" w:cs="Arial"/>
          <w:i/>
          <w:sz w:val="22"/>
          <w:szCs w:val="22"/>
        </w:rPr>
        <w:t>verbis</w:t>
      </w:r>
      <w:proofErr w:type="spellEnd"/>
      <w:r w:rsidRPr="00252866">
        <w:rPr>
          <w:rFonts w:ascii="Arial" w:hAnsi="Arial" w:cs="Arial"/>
          <w:sz w:val="22"/>
          <w:szCs w:val="22"/>
        </w:rPr>
        <w:t xml:space="preserve">: </w:t>
      </w:r>
    </w:p>
    <w:p w:rsidR="00B827CC" w:rsidRPr="00252866" w:rsidRDefault="00B827CC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7CC" w:rsidRPr="00252866" w:rsidRDefault="00B827CC" w:rsidP="00B827CC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252866">
        <w:rPr>
          <w:rFonts w:ascii="Arial" w:hAnsi="Arial" w:cs="Arial"/>
          <w:sz w:val="20"/>
          <w:szCs w:val="20"/>
        </w:rPr>
        <w:t>Art. 49. A autoridade competente para a aprovação do procedimento somente poderá revogar a licitação por razões de interesse público decorrente de fato superveniente devidamente comprovado, pertinente e suficiente para justificar tal conduta, devendo anulá-la por ilegalidade, de ofício ou por provocação de terceiros, mediante parecer escrito e devidamente fundamentado.</w:t>
      </w:r>
    </w:p>
    <w:p w:rsidR="00B827CC" w:rsidRPr="00252866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827CC" w:rsidRPr="00252866" w:rsidRDefault="00B827CC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2866">
        <w:rPr>
          <w:rFonts w:ascii="Arial" w:hAnsi="Arial" w:cs="Arial"/>
          <w:sz w:val="22"/>
          <w:szCs w:val="22"/>
        </w:rPr>
        <w:t xml:space="preserve">Considerando o exposto pelo ilustre doutrinador Marçal </w:t>
      </w:r>
      <w:proofErr w:type="spellStart"/>
      <w:r w:rsidRPr="00252866">
        <w:rPr>
          <w:rFonts w:ascii="Arial" w:hAnsi="Arial" w:cs="Arial"/>
          <w:sz w:val="22"/>
          <w:szCs w:val="22"/>
        </w:rPr>
        <w:t>Justen</w:t>
      </w:r>
      <w:proofErr w:type="spellEnd"/>
      <w:r w:rsidRPr="00252866">
        <w:rPr>
          <w:rFonts w:ascii="Arial" w:hAnsi="Arial" w:cs="Arial"/>
          <w:sz w:val="22"/>
          <w:szCs w:val="22"/>
        </w:rPr>
        <w:t xml:space="preserve"> Filho (Comentário à Lei de Licitações e Contratos Administrativos. Dialética. 9º Edição. São Paulo. 2002, p. 438) tece o seguinte comentário sobre revogação: </w:t>
      </w:r>
    </w:p>
    <w:p w:rsidR="00B827CC" w:rsidRPr="00252866" w:rsidRDefault="00B827CC" w:rsidP="00B827CC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B827CC" w:rsidRPr="00252866" w:rsidRDefault="00B827CC" w:rsidP="00B827CC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252866">
        <w:rPr>
          <w:rFonts w:ascii="Arial" w:hAnsi="Arial" w:cs="Arial"/>
          <w:sz w:val="20"/>
          <w:szCs w:val="20"/>
        </w:rPr>
        <w:t xml:space="preserve">“A revogação consiste no desfazimento do ato porque reputado inconveniente e inadequado à satisfação do interesse público. A revogação se funda em juízo que apura a conveniência do ato relativamente ao interesse público... Após, praticado o ato, a administração verifica que o interesse público poderia ser melhor satisfeito por outra via. Promoverá então o desfazimento do ato anterior... Ao determinar a instauração da licitação, a Administração realiza juízo de conveniência acerca do futuro contrato </w:t>
      </w:r>
      <w:proofErr w:type="gramStart"/>
      <w:r w:rsidRPr="00252866">
        <w:rPr>
          <w:rFonts w:ascii="Arial" w:hAnsi="Arial" w:cs="Arial"/>
          <w:sz w:val="20"/>
          <w:szCs w:val="20"/>
        </w:rPr>
        <w:t>(....</w:t>
      </w:r>
      <w:proofErr w:type="gramEnd"/>
      <w:r w:rsidRPr="00252866">
        <w:rPr>
          <w:rFonts w:ascii="Arial" w:hAnsi="Arial" w:cs="Arial"/>
          <w:sz w:val="20"/>
          <w:szCs w:val="20"/>
        </w:rPr>
        <w:t xml:space="preserve">) Nesse sentido, a lei determina que a revogação dependerá da ocorrência de fato superveniente devidamente comprovado. Isso indica a inviabilização de renovação do mesmo juízo de conveniência exteriorizado anteriormente”. </w:t>
      </w:r>
    </w:p>
    <w:p w:rsidR="00B827CC" w:rsidRPr="00252866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0052F" w:rsidRPr="00252866" w:rsidRDefault="0050052F" w:rsidP="0050052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lang w:eastAsia="pt-BR"/>
        </w:rPr>
      </w:pPr>
      <w:r w:rsidRPr="00252866">
        <w:rPr>
          <w:rFonts w:ascii="Arial" w:eastAsia="Times New Roman" w:hAnsi="Arial" w:cs="Arial"/>
          <w:lang w:eastAsia="pt-BR"/>
        </w:rPr>
        <w:t>Podemos encontrar fundamento para a revogação e para a anulação na Súmula n. 473 do STF (Supremo Tribunal Federal):</w:t>
      </w:r>
    </w:p>
    <w:p w:rsidR="0050052F" w:rsidRPr="00252866" w:rsidRDefault="0050052F" w:rsidP="0050052F">
      <w:pPr>
        <w:shd w:val="clear" w:color="auto" w:fill="FFFFFF"/>
        <w:spacing w:after="30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  <w:r w:rsidRPr="00252866">
        <w:rPr>
          <w:rFonts w:ascii="Arial" w:eastAsia="Times New Roman" w:hAnsi="Arial" w:cs="Arial"/>
          <w:iCs/>
          <w:sz w:val="24"/>
          <w:szCs w:val="24"/>
          <w:lang w:eastAsia="pt-BR"/>
        </w:rPr>
        <w:t>“</w:t>
      </w:r>
      <w:r w:rsidRPr="00252866">
        <w:rPr>
          <w:rFonts w:ascii="Arial" w:eastAsia="Times New Roman" w:hAnsi="Arial" w:cs="Arial"/>
          <w:iCs/>
          <w:lang w:eastAsia="pt-BR"/>
        </w:rPr>
        <w:t>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judicial.”</w:t>
      </w:r>
    </w:p>
    <w:p w:rsidR="0050052F" w:rsidRPr="00252866" w:rsidRDefault="0050052F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827CC" w:rsidRPr="00252866" w:rsidRDefault="00B827CC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2866">
        <w:rPr>
          <w:rFonts w:ascii="Arial" w:hAnsi="Arial" w:cs="Arial"/>
          <w:sz w:val="22"/>
          <w:szCs w:val="22"/>
        </w:rPr>
        <w:lastRenderedPageBreak/>
        <w:t>Considerando que o ato administrativo revogatório é resultante do poder discricionário no qual permite a Administração rever suas atividades para que se destinem ao seu fim específico;</w:t>
      </w:r>
    </w:p>
    <w:p w:rsidR="00B827CC" w:rsidRPr="00252866" w:rsidRDefault="00B827CC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7CC" w:rsidRPr="00252866" w:rsidRDefault="00B827CC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2866">
        <w:rPr>
          <w:rFonts w:ascii="Arial" w:hAnsi="Arial" w:cs="Arial"/>
          <w:sz w:val="22"/>
          <w:szCs w:val="22"/>
        </w:rPr>
        <w:t>Considerando que o interesse público nada mais é do que o interesse da coletividade e que cada ato da Administração Pública deve ter por escopo a satisfação e o interesse de todos os cidadãos;</w:t>
      </w:r>
    </w:p>
    <w:p w:rsidR="00B827CC" w:rsidRPr="00252866" w:rsidRDefault="00B827CC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B5155" w:rsidRDefault="00EB5155" w:rsidP="00EB51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decurso do tempo do Processo Licitatório – três anos e sete meses;</w:t>
      </w:r>
    </w:p>
    <w:p w:rsidR="00EB5155" w:rsidRDefault="00EB5155" w:rsidP="00EB51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B5155" w:rsidRPr="00252866" w:rsidRDefault="00EB5155" w:rsidP="00EB515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</w:t>
      </w:r>
      <w:r w:rsidR="00B827CC" w:rsidRPr="00252866">
        <w:rPr>
          <w:rFonts w:ascii="Arial" w:hAnsi="Arial" w:cs="Arial"/>
          <w:sz w:val="22"/>
          <w:szCs w:val="22"/>
        </w:rPr>
        <w:t xml:space="preserve"> necessidade </w:t>
      </w:r>
      <w:r w:rsidR="0050052F" w:rsidRPr="00252866">
        <w:rPr>
          <w:rFonts w:ascii="Arial" w:hAnsi="Arial" w:cs="Arial"/>
          <w:sz w:val="22"/>
          <w:szCs w:val="22"/>
        </w:rPr>
        <w:t>de</w:t>
      </w:r>
      <w:r w:rsidR="00945446" w:rsidRPr="00252866">
        <w:rPr>
          <w:rFonts w:ascii="Arial" w:hAnsi="Arial" w:cs="Arial"/>
          <w:sz w:val="22"/>
          <w:szCs w:val="22"/>
        </w:rPr>
        <w:t xml:space="preserve"> </w:t>
      </w:r>
      <w:r w:rsidR="00EF38BF" w:rsidRPr="00252866">
        <w:rPr>
          <w:rFonts w:ascii="Arial" w:hAnsi="Arial" w:cs="Arial"/>
          <w:sz w:val="22"/>
          <w:szCs w:val="22"/>
        </w:rPr>
        <w:t>adequação</w:t>
      </w:r>
      <w:r>
        <w:rPr>
          <w:rFonts w:ascii="Arial" w:hAnsi="Arial" w:cs="Arial"/>
          <w:sz w:val="22"/>
          <w:szCs w:val="22"/>
        </w:rPr>
        <w:t xml:space="preserve"> da forma</w:t>
      </w:r>
      <w:r w:rsidR="00265FC5">
        <w:rPr>
          <w:rFonts w:ascii="Arial" w:hAnsi="Arial" w:cs="Arial"/>
          <w:sz w:val="22"/>
          <w:szCs w:val="22"/>
        </w:rPr>
        <w:t xml:space="preserve"> de execução</w:t>
      </w:r>
      <w:r>
        <w:rPr>
          <w:rFonts w:ascii="Arial" w:hAnsi="Arial" w:cs="Arial"/>
          <w:sz w:val="22"/>
          <w:szCs w:val="22"/>
        </w:rPr>
        <w:t xml:space="preserve"> dos serviços pelos Credenciados, visando estipular condições igualitárias, </w:t>
      </w:r>
    </w:p>
    <w:p w:rsidR="00B827CC" w:rsidRPr="00252866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827CC" w:rsidRPr="00252866" w:rsidRDefault="00B827CC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2866">
        <w:rPr>
          <w:rFonts w:ascii="Arial" w:hAnsi="Arial" w:cs="Arial"/>
          <w:sz w:val="22"/>
          <w:szCs w:val="22"/>
        </w:rPr>
        <w:t>Considerando que está demonstrada a presença de todos os requisitos ensejadores para o presente ato, quais sejam: a superveniência, pertinência e suficiência dos argumentos e fatos;</w:t>
      </w:r>
    </w:p>
    <w:p w:rsidR="00B827CC" w:rsidRPr="00252866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827CC" w:rsidRPr="00252866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252866">
        <w:rPr>
          <w:rFonts w:ascii="Arial" w:hAnsi="Arial" w:cs="Arial"/>
          <w:b/>
          <w:sz w:val="22"/>
          <w:szCs w:val="22"/>
        </w:rPr>
        <w:t xml:space="preserve">DECIDE: </w:t>
      </w:r>
    </w:p>
    <w:p w:rsidR="00B827CC" w:rsidRPr="00252866" w:rsidRDefault="00B827CC" w:rsidP="00381B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2866">
        <w:rPr>
          <w:rFonts w:ascii="Arial" w:hAnsi="Arial" w:cs="Arial"/>
          <w:sz w:val="22"/>
          <w:szCs w:val="22"/>
        </w:rPr>
        <w:t>1º - R</w:t>
      </w:r>
      <w:r w:rsidR="00381B42" w:rsidRPr="00252866">
        <w:rPr>
          <w:rFonts w:ascii="Arial" w:hAnsi="Arial" w:cs="Arial"/>
          <w:sz w:val="22"/>
          <w:szCs w:val="22"/>
        </w:rPr>
        <w:t>EVOGAR O PROCESSO LICITATÓRIO N. 02/2018- Edital de Credenciamento n. 01/2017 – INEXIBILIDADE N. 01/2017- FMS</w:t>
      </w:r>
      <w:r w:rsidR="00945446" w:rsidRPr="00252866">
        <w:rPr>
          <w:rFonts w:ascii="Arial" w:hAnsi="Arial" w:cs="Arial"/>
          <w:sz w:val="22"/>
          <w:szCs w:val="22"/>
        </w:rPr>
        <w:t>,</w:t>
      </w:r>
      <w:r w:rsidRPr="00252866">
        <w:rPr>
          <w:rFonts w:ascii="Arial" w:hAnsi="Arial" w:cs="Arial"/>
          <w:sz w:val="22"/>
          <w:szCs w:val="22"/>
        </w:rPr>
        <w:t xml:space="preserve"> nos termos da fundamentação exarada</w:t>
      </w:r>
      <w:r w:rsidR="00095F58" w:rsidRPr="00252866">
        <w:rPr>
          <w:rFonts w:ascii="Arial" w:hAnsi="Arial" w:cs="Arial"/>
          <w:sz w:val="22"/>
          <w:szCs w:val="22"/>
        </w:rPr>
        <w:t>.</w:t>
      </w:r>
    </w:p>
    <w:p w:rsidR="0073041D" w:rsidRPr="00252866" w:rsidRDefault="0073041D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041D" w:rsidRPr="00252866" w:rsidRDefault="0073041D" w:rsidP="00381B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52866">
        <w:rPr>
          <w:rFonts w:ascii="Arial" w:hAnsi="Arial" w:cs="Arial"/>
          <w:sz w:val="22"/>
          <w:szCs w:val="22"/>
        </w:rPr>
        <w:t>Publique-se e de conhecimento aos interessados.</w:t>
      </w:r>
    </w:p>
    <w:p w:rsidR="00B827CC" w:rsidRPr="00252866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43D0A" w:rsidRPr="00252866" w:rsidRDefault="004A29B7" w:rsidP="00381B42">
      <w:pPr>
        <w:pStyle w:val="NormalWeb"/>
        <w:spacing w:before="0" w:beforeAutospacing="0" w:after="0" w:afterAutospacing="0" w:line="360" w:lineRule="auto"/>
        <w:ind w:firstLine="1418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252866">
        <w:rPr>
          <w:rFonts w:ascii="Arial" w:hAnsi="Arial" w:cs="Arial"/>
          <w:sz w:val="22"/>
          <w:szCs w:val="22"/>
        </w:rPr>
        <w:t xml:space="preserve">Ponte Serrada, </w:t>
      </w:r>
      <w:r w:rsidR="009A399B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D645AE" w:rsidRPr="00252866">
        <w:rPr>
          <w:rFonts w:ascii="Arial" w:hAnsi="Arial" w:cs="Arial"/>
          <w:sz w:val="22"/>
          <w:szCs w:val="22"/>
        </w:rPr>
        <w:t xml:space="preserve"> de agosto</w:t>
      </w:r>
      <w:r w:rsidR="00CB5E89" w:rsidRPr="00252866">
        <w:rPr>
          <w:rFonts w:ascii="Arial" w:hAnsi="Arial" w:cs="Arial"/>
          <w:sz w:val="22"/>
          <w:szCs w:val="22"/>
        </w:rPr>
        <w:t xml:space="preserve"> de 2021.</w:t>
      </w:r>
    </w:p>
    <w:p w:rsidR="003950A4" w:rsidRPr="00252866" w:rsidRDefault="003950A4" w:rsidP="003950A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950A4" w:rsidRPr="00252866" w:rsidRDefault="003950A4" w:rsidP="003950A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299C" w:rsidRPr="00252866" w:rsidRDefault="008B2DF9" w:rsidP="003950A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52866">
        <w:rPr>
          <w:rFonts w:ascii="Arial" w:hAnsi="Arial" w:cs="Arial"/>
          <w:sz w:val="22"/>
          <w:szCs w:val="22"/>
        </w:rPr>
        <w:t>ALCEU ALBERTO WRUBEL</w:t>
      </w:r>
    </w:p>
    <w:p w:rsidR="003950A4" w:rsidRPr="00252866" w:rsidRDefault="003950A4" w:rsidP="003950A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52866">
        <w:rPr>
          <w:rFonts w:ascii="Arial" w:hAnsi="Arial" w:cs="Arial"/>
          <w:b/>
          <w:sz w:val="22"/>
          <w:szCs w:val="22"/>
        </w:rPr>
        <w:t>Prefeito Municipal</w:t>
      </w:r>
    </w:p>
    <w:p w:rsidR="00D401A2" w:rsidRPr="00252866" w:rsidRDefault="00D401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sectPr w:rsidR="00D401A2" w:rsidRPr="00252866" w:rsidSect="00AB02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97" w:rsidRDefault="00502F97" w:rsidP="00C43D0A">
      <w:pPr>
        <w:spacing w:after="0" w:line="240" w:lineRule="auto"/>
      </w:pPr>
      <w:r>
        <w:separator/>
      </w:r>
    </w:p>
  </w:endnote>
  <w:endnote w:type="continuationSeparator" w:id="0">
    <w:p w:rsidR="00502F97" w:rsidRDefault="00502F97" w:rsidP="00C4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97" w:rsidRDefault="00502F97" w:rsidP="00C43D0A">
      <w:pPr>
        <w:spacing w:after="0" w:line="240" w:lineRule="auto"/>
      </w:pPr>
      <w:r>
        <w:separator/>
      </w:r>
    </w:p>
  </w:footnote>
  <w:footnote w:type="continuationSeparator" w:id="0">
    <w:p w:rsidR="00502F97" w:rsidRDefault="00502F97" w:rsidP="00C4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0A" w:rsidRDefault="00C43D0A" w:rsidP="00C43D0A">
    <w:pPr>
      <w:pStyle w:val="SemEspaamento"/>
      <w:jc w:val="center"/>
    </w:pPr>
    <w:r w:rsidRPr="00C43D0A">
      <w:rPr>
        <w:noProof/>
        <w:lang w:eastAsia="pt-BR"/>
      </w:rPr>
      <w:drawing>
        <wp:inline distT="0" distB="0" distL="0" distR="0">
          <wp:extent cx="628650" cy="67627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43D0A" w:rsidRPr="001A10BD" w:rsidRDefault="00C43D0A" w:rsidP="00C43D0A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C43D0A" w:rsidRPr="001A10BD" w:rsidRDefault="00C43D0A" w:rsidP="00C43D0A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C43D0A" w:rsidRPr="00C43D0A" w:rsidRDefault="00C43D0A" w:rsidP="00C43D0A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C43D0A" w:rsidRPr="00C43D0A" w:rsidRDefault="00C43D0A" w:rsidP="00C43D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7"/>
    <w:rsid w:val="00004DE1"/>
    <w:rsid w:val="00042645"/>
    <w:rsid w:val="00061B69"/>
    <w:rsid w:val="00095F58"/>
    <w:rsid w:val="000C7813"/>
    <w:rsid w:val="00136432"/>
    <w:rsid w:val="001442F2"/>
    <w:rsid w:val="00176E85"/>
    <w:rsid w:val="001841A4"/>
    <w:rsid w:val="00190CF9"/>
    <w:rsid w:val="001E0CC8"/>
    <w:rsid w:val="00234433"/>
    <w:rsid w:val="00251D8A"/>
    <w:rsid w:val="00252866"/>
    <w:rsid w:val="00265FC5"/>
    <w:rsid w:val="002D09EF"/>
    <w:rsid w:val="00310A91"/>
    <w:rsid w:val="0031608E"/>
    <w:rsid w:val="00381B42"/>
    <w:rsid w:val="003950A4"/>
    <w:rsid w:val="003B41D2"/>
    <w:rsid w:val="003D6291"/>
    <w:rsid w:val="00441769"/>
    <w:rsid w:val="00456A7E"/>
    <w:rsid w:val="004741D8"/>
    <w:rsid w:val="00483D75"/>
    <w:rsid w:val="004A29B7"/>
    <w:rsid w:val="004D29D4"/>
    <w:rsid w:val="0050052F"/>
    <w:rsid w:val="00502F97"/>
    <w:rsid w:val="005B2C16"/>
    <w:rsid w:val="005B3F16"/>
    <w:rsid w:val="005E70DF"/>
    <w:rsid w:val="006248D1"/>
    <w:rsid w:val="006643BC"/>
    <w:rsid w:val="00677655"/>
    <w:rsid w:val="00690FA8"/>
    <w:rsid w:val="006A2859"/>
    <w:rsid w:val="006E1D5A"/>
    <w:rsid w:val="006F4E96"/>
    <w:rsid w:val="0073041D"/>
    <w:rsid w:val="0074010C"/>
    <w:rsid w:val="00743EE7"/>
    <w:rsid w:val="0077299C"/>
    <w:rsid w:val="0078296A"/>
    <w:rsid w:val="007E1F4F"/>
    <w:rsid w:val="007F4E3F"/>
    <w:rsid w:val="00820748"/>
    <w:rsid w:val="00851C8D"/>
    <w:rsid w:val="008B2DF9"/>
    <w:rsid w:val="008C1DD4"/>
    <w:rsid w:val="008D7A6F"/>
    <w:rsid w:val="008F2C9F"/>
    <w:rsid w:val="00911EC5"/>
    <w:rsid w:val="00937ECD"/>
    <w:rsid w:val="00945446"/>
    <w:rsid w:val="00963A26"/>
    <w:rsid w:val="00984DF0"/>
    <w:rsid w:val="00994BDB"/>
    <w:rsid w:val="009966ED"/>
    <w:rsid w:val="009A399B"/>
    <w:rsid w:val="009B25FE"/>
    <w:rsid w:val="00A403DB"/>
    <w:rsid w:val="00A83252"/>
    <w:rsid w:val="00AB02D3"/>
    <w:rsid w:val="00AC5DB3"/>
    <w:rsid w:val="00B305F3"/>
    <w:rsid w:val="00B37EAA"/>
    <w:rsid w:val="00B827CC"/>
    <w:rsid w:val="00BA4359"/>
    <w:rsid w:val="00C33A10"/>
    <w:rsid w:val="00C41F04"/>
    <w:rsid w:val="00C43D0A"/>
    <w:rsid w:val="00C71106"/>
    <w:rsid w:val="00CA5F6A"/>
    <w:rsid w:val="00CB1F1A"/>
    <w:rsid w:val="00CB205A"/>
    <w:rsid w:val="00CB5E89"/>
    <w:rsid w:val="00CC65B3"/>
    <w:rsid w:val="00CC70FF"/>
    <w:rsid w:val="00D401A2"/>
    <w:rsid w:val="00D645AE"/>
    <w:rsid w:val="00DD2EAB"/>
    <w:rsid w:val="00E0078A"/>
    <w:rsid w:val="00E40934"/>
    <w:rsid w:val="00E4096B"/>
    <w:rsid w:val="00E47DC4"/>
    <w:rsid w:val="00E96778"/>
    <w:rsid w:val="00EA27D7"/>
    <w:rsid w:val="00EB5155"/>
    <w:rsid w:val="00ED0E01"/>
    <w:rsid w:val="00EF38BF"/>
    <w:rsid w:val="00F077F8"/>
    <w:rsid w:val="00F66751"/>
    <w:rsid w:val="00FB2403"/>
    <w:rsid w:val="00FC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D3BA-52AD-4320-B117-F48DD88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0A"/>
  </w:style>
  <w:style w:type="paragraph" w:styleId="Rodap">
    <w:name w:val="footer"/>
    <w:basedOn w:val="Normal"/>
    <w:link w:val="RodapChar"/>
    <w:uiPriority w:val="99"/>
    <w:semiHidden/>
    <w:unhideWhenUsed/>
    <w:rsid w:val="00C4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0A"/>
  </w:style>
  <w:style w:type="paragraph" w:styleId="SemEspaamento">
    <w:name w:val="No Spacing"/>
    <w:uiPriority w:val="1"/>
    <w:qFormat/>
    <w:rsid w:val="00C43D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2021-06-30T12:31:00Z</cp:lastPrinted>
  <dcterms:created xsi:type="dcterms:W3CDTF">2021-08-19T13:00:00Z</dcterms:created>
  <dcterms:modified xsi:type="dcterms:W3CDTF">2021-08-20T12:30:00Z</dcterms:modified>
</cp:coreProperties>
</file>