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174F2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525771">
        <w:rPr>
          <w:rFonts w:ascii="Arial" w:hAnsi="Arial" w:cs="Arial"/>
          <w:b/>
          <w:shd w:val="clear" w:color="auto" w:fill="FFFFFF"/>
        </w:rPr>
        <w:t>34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16DA9">
        <w:rPr>
          <w:rFonts w:ascii="Arial" w:hAnsi="Arial" w:cs="Arial"/>
          <w:shd w:val="clear" w:color="auto" w:fill="FFFFFF"/>
        </w:rPr>
        <w:t xml:space="preserve">vinte e </w:t>
      </w:r>
      <w:r w:rsidR="00A8561C">
        <w:rPr>
          <w:rFonts w:ascii="Arial" w:hAnsi="Arial" w:cs="Arial"/>
          <w:shd w:val="clear" w:color="auto" w:fill="FFFFFF"/>
        </w:rPr>
        <w:t>sete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86750A">
        <w:rPr>
          <w:rFonts w:ascii="Arial" w:hAnsi="Arial" w:cs="Arial"/>
          <w:shd w:val="clear" w:color="auto" w:fill="FFFFFF"/>
        </w:rPr>
        <w:t>abril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A8561C">
        <w:rPr>
          <w:rFonts w:ascii="Arial" w:hAnsi="Arial" w:cs="Arial"/>
          <w:shd w:val="clear" w:color="auto" w:fill="FFFFFF"/>
        </w:rPr>
        <w:t>nove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F13AB9">
        <w:rPr>
          <w:rFonts w:ascii="Arial" w:hAnsi="Arial" w:cs="Arial"/>
          <w:shd w:val="clear" w:color="auto" w:fill="FFFFFF"/>
        </w:rPr>
        <w:t>587/2021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>ra analisar os autos de TP. N. 3</w:t>
      </w:r>
      <w:r w:rsidR="00525771">
        <w:rPr>
          <w:rFonts w:ascii="Arial" w:hAnsi="Arial" w:cs="Arial"/>
          <w:color w:val="000000"/>
          <w:shd w:val="clear" w:color="auto" w:fill="FFFFFF"/>
        </w:rPr>
        <w:t>4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>Considerando as informações prestadas pelos setores de Contabilidade e Engenharia que após minuciosa conferência constatou-se que a</w:t>
      </w:r>
      <w:r w:rsidR="00525771">
        <w:rPr>
          <w:rFonts w:ascii="Arial" w:hAnsi="Arial" w:cs="Arial"/>
          <w:color w:val="000000"/>
          <w:shd w:val="clear" w:color="auto" w:fill="FFFFFF"/>
        </w:rPr>
        <w:t>s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empresa</w:t>
      </w:r>
      <w:r w:rsidR="00525771">
        <w:rPr>
          <w:rFonts w:ascii="Arial" w:hAnsi="Arial" w:cs="Arial"/>
          <w:color w:val="000000"/>
          <w:shd w:val="clear" w:color="auto" w:fill="FFFFFF"/>
        </w:rPr>
        <w:t>s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1927F7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525771">
        <w:rPr>
          <w:rFonts w:ascii="Arial" w:hAnsi="Arial" w:cs="Arial"/>
          <w:b/>
          <w:color w:val="000000"/>
          <w:shd w:val="clear" w:color="auto" w:fill="FFFFFF"/>
        </w:rPr>
        <w:t xml:space="preserve"> e SETEP CONSTRUÇÕES S.A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encontra</w:t>
      </w:r>
      <w:r w:rsidR="00525771">
        <w:rPr>
          <w:rFonts w:ascii="Arial" w:hAnsi="Arial" w:cs="Arial"/>
          <w:color w:val="000000"/>
          <w:shd w:val="clear" w:color="auto" w:fill="FFFFFF"/>
        </w:rPr>
        <w:t>m</w:t>
      </w:r>
      <w:r w:rsidR="001927F7">
        <w:rPr>
          <w:rFonts w:ascii="Arial" w:hAnsi="Arial" w:cs="Arial"/>
          <w:color w:val="000000"/>
          <w:shd w:val="clear" w:color="auto" w:fill="FFFFFF"/>
        </w:rPr>
        <w:t>-se regular</w:t>
      </w:r>
      <w:r w:rsidR="00525771">
        <w:rPr>
          <w:rFonts w:ascii="Arial" w:hAnsi="Arial" w:cs="Arial"/>
          <w:color w:val="000000"/>
          <w:shd w:val="clear" w:color="auto" w:fill="FFFFFF"/>
        </w:rPr>
        <w:t>es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, a Comissão manifesta-se pela HABILITAÇÃO DA EMPRESA. No mais, designa nova data para a abertura das propostas, qual seja 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o dia </w:t>
      </w:r>
      <w:r w:rsidR="002F77DA">
        <w:rPr>
          <w:rFonts w:ascii="Arial" w:hAnsi="Arial" w:cs="Arial"/>
          <w:color w:val="000000"/>
          <w:shd w:val="clear" w:color="auto" w:fill="FFFFFF"/>
        </w:rPr>
        <w:t>02/05/2022 às 9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525771">
        <w:rPr>
          <w:rFonts w:ascii="Arial" w:hAnsi="Arial" w:cs="Arial"/>
          <w:color w:val="000000"/>
          <w:shd w:val="clear" w:color="auto" w:fill="FFFFFF"/>
        </w:rPr>
        <w:t xml:space="preserve"> e 15 minutos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para abert</w:t>
      </w:r>
      <w:r w:rsidR="003800EC">
        <w:rPr>
          <w:rFonts w:ascii="Arial" w:hAnsi="Arial" w:cs="Arial"/>
          <w:color w:val="000000"/>
          <w:shd w:val="clear" w:color="auto" w:fill="FFFFFF"/>
        </w:rPr>
        <w:t>ura dos envelopes de propostas</w:t>
      </w:r>
      <w:r w:rsidR="008E4108">
        <w:rPr>
          <w:rFonts w:ascii="Arial" w:hAnsi="Arial" w:cs="Arial"/>
          <w:color w:val="000000"/>
          <w:shd w:val="clear" w:color="auto" w:fill="FFFFFF"/>
        </w:rPr>
        <w:t>.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Peroza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bookmarkStart w:id="0" w:name="_GoBack"/>
      <w:bookmarkEnd w:id="0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7E" w:rsidRDefault="00E9307E" w:rsidP="00C2467C">
      <w:pPr>
        <w:spacing w:after="0" w:line="240" w:lineRule="auto"/>
      </w:pPr>
      <w:r>
        <w:separator/>
      </w:r>
    </w:p>
  </w:endnote>
  <w:endnote w:type="continuationSeparator" w:id="0">
    <w:p w:rsidR="00E9307E" w:rsidRDefault="00E9307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7E" w:rsidRDefault="00E9307E" w:rsidP="00C2467C">
      <w:pPr>
        <w:spacing w:after="0" w:line="240" w:lineRule="auto"/>
      </w:pPr>
      <w:r>
        <w:separator/>
      </w:r>
    </w:p>
  </w:footnote>
  <w:footnote w:type="continuationSeparator" w:id="0">
    <w:p w:rsidR="00E9307E" w:rsidRDefault="00E9307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B7D75"/>
    <w:rsid w:val="001420FF"/>
    <w:rsid w:val="00173C0F"/>
    <w:rsid w:val="00174F21"/>
    <w:rsid w:val="0017740A"/>
    <w:rsid w:val="00177A09"/>
    <w:rsid w:val="001927F7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506FAD"/>
    <w:rsid w:val="00525771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765B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C2B09"/>
    <w:rsid w:val="00A41F13"/>
    <w:rsid w:val="00A44BC0"/>
    <w:rsid w:val="00A52282"/>
    <w:rsid w:val="00A8561C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5</cp:revision>
  <cp:lastPrinted>2022-04-22T12:08:00Z</cp:lastPrinted>
  <dcterms:created xsi:type="dcterms:W3CDTF">2022-04-27T12:44:00Z</dcterms:created>
  <dcterms:modified xsi:type="dcterms:W3CDTF">2022-04-27T13:50:00Z</dcterms:modified>
</cp:coreProperties>
</file>