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E2" w:rsidRPr="00E56A66" w:rsidRDefault="005D3FE2" w:rsidP="005D3FE2">
      <w:pPr>
        <w:pStyle w:val="Cabealho"/>
        <w:ind w:left="1276"/>
        <w:rPr>
          <w:rFonts w:ascii="Futura XBlkIt BT" w:hAnsi="Futura XBlkIt BT" w:cs="Futura XBlkIt BT"/>
          <w:noProof/>
          <w:sz w:val="44"/>
          <w:szCs w:val="44"/>
          <w:lang w:eastAsia="pt-BR"/>
        </w:rPr>
      </w:pPr>
      <w:r w:rsidRPr="00E56A66">
        <w:rPr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3.8pt;width:81.75pt;height:76.5pt;z-index:251658240" strokecolor="white">
            <v:textbox>
              <w:txbxContent>
                <w:p w:rsidR="005D3FE2" w:rsidRDefault="005D3FE2" w:rsidP="005D3FE2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81050" cy="866775"/>
                        <wp:effectExtent l="1905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6A66">
        <w:rPr>
          <w:rFonts w:ascii="Futura XBlkIt BT" w:hAnsi="Futura XBlkIt BT" w:cs="Futura XBlkIt BT"/>
          <w:noProof/>
          <w:sz w:val="44"/>
          <w:szCs w:val="44"/>
          <w:lang w:eastAsia="pt-BR"/>
        </w:rPr>
        <w:t>ESTADO DE SANTA CATARINA</w:t>
      </w:r>
    </w:p>
    <w:p w:rsidR="005D3FE2" w:rsidRPr="00E56A66" w:rsidRDefault="005D3FE2" w:rsidP="005D3FE2">
      <w:pPr>
        <w:pStyle w:val="Cabealho"/>
        <w:ind w:left="1276"/>
        <w:rPr>
          <w:rFonts w:ascii="Futura XBlkIt BT" w:hAnsi="Futura XBlkIt BT" w:cs="Futura XBlkIt BT"/>
          <w:noProof/>
          <w:sz w:val="32"/>
          <w:szCs w:val="32"/>
          <w:lang w:eastAsia="pt-BR"/>
        </w:rPr>
      </w:pPr>
      <w:r w:rsidRPr="00E56A66">
        <w:rPr>
          <w:rFonts w:ascii="Futura XBlkIt BT" w:hAnsi="Futura XBlkIt BT" w:cs="Futura XBlkIt BT"/>
          <w:noProof/>
          <w:sz w:val="32"/>
          <w:szCs w:val="32"/>
          <w:lang w:eastAsia="pt-BR"/>
        </w:rPr>
        <w:t>PREFEITURA MUNICIPAL DE PONTE SERRADA</w:t>
      </w:r>
    </w:p>
    <w:p w:rsidR="005D3FE2" w:rsidRDefault="005D3FE2" w:rsidP="005D3FE2">
      <w:pPr>
        <w:pStyle w:val="Cabealho"/>
        <w:ind w:left="1276"/>
        <w:rPr>
          <w:noProof/>
          <w:sz w:val="18"/>
          <w:szCs w:val="18"/>
          <w:lang w:eastAsia="pt-BR"/>
        </w:rPr>
      </w:pPr>
      <w:r>
        <w:rPr>
          <w:noProof/>
          <w:sz w:val="18"/>
          <w:szCs w:val="18"/>
          <w:lang w:eastAsia="pt-BR"/>
        </w:rPr>
        <w:t>Rua Madre Maria Theodora, 264 – Centro – Cep: 89683-000 - Caixa Postal 31</w:t>
      </w:r>
    </w:p>
    <w:p w:rsidR="005D3FE2" w:rsidRDefault="005D3FE2" w:rsidP="005D3FE2">
      <w:pPr>
        <w:pStyle w:val="Cabealho"/>
        <w:ind w:left="1276"/>
      </w:pPr>
      <w:r>
        <w:rPr>
          <w:noProof/>
          <w:sz w:val="18"/>
          <w:szCs w:val="18"/>
          <w:lang w:eastAsia="pt-BR"/>
        </w:rPr>
        <w:t>CNPJ: 82.777.236/0001-01 – Fone: (49) 3435-0122 – Fax: (49) 3435-0090</w:t>
      </w:r>
    </w:p>
    <w:p w:rsidR="005D3FE2" w:rsidRDefault="005D3FE2"/>
    <w:p w:rsidR="005D3FE2" w:rsidRDefault="005D3FE2" w:rsidP="005D3FE2">
      <w:pPr>
        <w:jc w:val="center"/>
        <w:rPr>
          <w:sz w:val="40"/>
          <w:szCs w:val="40"/>
        </w:rPr>
      </w:pPr>
      <w:r>
        <w:rPr>
          <w:sz w:val="40"/>
          <w:szCs w:val="40"/>
        </w:rPr>
        <w:t>COMUNICADO</w:t>
      </w:r>
    </w:p>
    <w:p w:rsidR="005D3FE2" w:rsidRDefault="005D3FE2" w:rsidP="005D3FE2">
      <w:pPr>
        <w:jc w:val="center"/>
        <w:rPr>
          <w:sz w:val="40"/>
          <w:szCs w:val="40"/>
        </w:rPr>
      </w:pPr>
    </w:p>
    <w:p w:rsidR="005D3FE2" w:rsidRDefault="005D3FE2" w:rsidP="00BD3BF5">
      <w:pPr>
        <w:ind w:firstLine="708"/>
        <w:jc w:val="both"/>
        <w:rPr>
          <w:sz w:val="28"/>
          <w:szCs w:val="28"/>
        </w:rPr>
      </w:pPr>
      <w:r w:rsidRPr="00BD3BF5">
        <w:rPr>
          <w:b/>
          <w:sz w:val="28"/>
          <w:szCs w:val="28"/>
        </w:rPr>
        <w:t>A SECRETARIA MUNICIPAL DE EDUCAÇÃO</w:t>
      </w:r>
      <w:r>
        <w:rPr>
          <w:sz w:val="28"/>
          <w:szCs w:val="28"/>
        </w:rPr>
        <w:t xml:space="preserve"> comunica a todos os interessados que a escolha dos cargos a que se refere o Processo Seletivo número 003/2010, realizado no dia 08 de janeiro de 2011,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ocorrerá nos dias:</w:t>
      </w:r>
    </w:p>
    <w:p w:rsidR="005D3FE2" w:rsidRDefault="005D3FE2" w:rsidP="005D3FE2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7073"/>
      </w:tblGrid>
      <w:tr w:rsidR="005D3FE2" w:rsidTr="005D3FE2">
        <w:tc>
          <w:tcPr>
            <w:tcW w:w="2093" w:type="dxa"/>
          </w:tcPr>
          <w:p w:rsidR="005D3FE2" w:rsidRDefault="005D3FE2" w:rsidP="005D3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 24/01/2011 (às 13h30min)</w:t>
            </w:r>
          </w:p>
        </w:tc>
        <w:tc>
          <w:tcPr>
            <w:tcW w:w="7073" w:type="dxa"/>
          </w:tcPr>
          <w:p w:rsidR="005D3FE2" w:rsidRDefault="005D3FE2" w:rsidP="005D3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 os cargos de </w:t>
            </w:r>
            <w:r w:rsidRPr="005D3FE2">
              <w:rPr>
                <w:b/>
                <w:sz w:val="28"/>
                <w:szCs w:val="28"/>
              </w:rPr>
              <w:t>Motorista e Auxiliar de Serviços Gerais</w:t>
            </w:r>
            <w:r>
              <w:rPr>
                <w:sz w:val="28"/>
                <w:szCs w:val="28"/>
              </w:rPr>
              <w:t>.</w:t>
            </w:r>
          </w:p>
        </w:tc>
      </w:tr>
      <w:tr w:rsidR="005D3FE2" w:rsidTr="005D3FE2">
        <w:tc>
          <w:tcPr>
            <w:tcW w:w="2093" w:type="dxa"/>
          </w:tcPr>
          <w:p w:rsidR="005D3FE2" w:rsidRDefault="005D3FE2" w:rsidP="005D3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 25/01/2011 (às 9 horas)</w:t>
            </w:r>
          </w:p>
        </w:tc>
        <w:tc>
          <w:tcPr>
            <w:tcW w:w="7073" w:type="dxa"/>
          </w:tcPr>
          <w:p w:rsidR="005D3FE2" w:rsidRDefault="005D3FE2" w:rsidP="005D3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 o cargo de </w:t>
            </w:r>
            <w:r w:rsidRPr="005D3FE2">
              <w:rPr>
                <w:b/>
                <w:sz w:val="28"/>
                <w:szCs w:val="28"/>
              </w:rPr>
              <w:t>Professor de Educação Infantil</w:t>
            </w:r>
            <w:r>
              <w:rPr>
                <w:sz w:val="28"/>
                <w:szCs w:val="28"/>
              </w:rPr>
              <w:t>.</w:t>
            </w:r>
          </w:p>
        </w:tc>
      </w:tr>
      <w:tr w:rsidR="005D3FE2" w:rsidTr="005D3FE2">
        <w:tc>
          <w:tcPr>
            <w:tcW w:w="2093" w:type="dxa"/>
          </w:tcPr>
          <w:p w:rsidR="005D3FE2" w:rsidRDefault="005D3FE2" w:rsidP="005D3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 25/01/2011 (às 13h30min)</w:t>
            </w:r>
          </w:p>
        </w:tc>
        <w:tc>
          <w:tcPr>
            <w:tcW w:w="7073" w:type="dxa"/>
          </w:tcPr>
          <w:p w:rsidR="005D3FE2" w:rsidRDefault="005D3FE2" w:rsidP="005D3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 </w:t>
            </w:r>
            <w:r w:rsidRPr="005D3FE2">
              <w:rPr>
                <w:b/>
                <w:sz w:val="28"/>
                <w:szCs w:val="28"/>
              </w:rPr>
              <w:t>todos os demais cargos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D3FE2" w:rsidRDefault="005D3FE2" w:rsidP="005D3FE2">
      <w:pPr>
        <w:jc w:val="both"/>
        <w:rPr>
          <w:sz w:val="28"/>
          <w:szCs w:val="28"/>
        </w:rPr>
      </w:pPr>
    </w:p>
    <w:p w:rsidR="005D3FE2" w:rsidRDefault="00BD3BF5" w:rsidP="00BD3BF5">
      <w:pPr>
        <w:ind w:firstLine="708"/>
        <w:jc w:val="both"/>
        <w:rPr>
          <w:b/>
          <w:sz w:val="28"/>
          <w:szCs w:val="28"/>
        </w:rPr>
      </w:pPr>
      <w:r w:rsidRPr="00BD3BF5">
        <w:rPr>
          <w:b/>
          <w:sz w:val="28"/>
          <w:szCs w:val="28"/>
        </w:rPr>
        <w:t>As escolhas acontecerão na Secretaria Municipal de Educação e somente</w:t>
      </w:r>
      <w:proofErr w:type="gramStart"/>
      <w:r w:rsidRPr="00BD3BF5">
        <w:rPr>
          <w:b/>
          <w:sz w:val="28"/>
          <w:szCs w:val="28"/>
        </w:rPr>
        <w:t xml:space="preserve">  </w:t>
      </w:r>
      <w:proofErr w:type="gramEnd"/>
      <w:r w:rsidRPr="00BD3BF5">
        <w:rPr>
          <w:b/>
          <w:sz w:val="28"/>
          <w:szCs w:val="28"/>
        </w:rPr>
        <w:t>nos dias e horários estabelecidos neste comunicado.</w:t>
      </w:r>
    </w:p>
    <w:p w:rsidR="00BD3BF5" w:rsidRDefault="00BD3BF5" w:rsidP="00BD3BF5">
      <w:pPr>
        <w:ind w:firstLine="708"/>
        <w:jc w:val="both"/>
        <w:rPr>
          <w:b/>
          <w:sz w:val="28"/>
          <w:szCs w:val="28"/>
        </w:rPr>
      </w:pPr>
    </w:p>
    <w:p w:rsidR="00BD3BF5" w:rsidRDefault="00BD3BF5" w:rsidP="00BD3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BD3BF5" w:rsidRDefault="00BD3BF5" w:rsidP="00BD3BF5">
      <w:pPr>
        <w:ind w:firstLine="708"/>
        <w:jc w:val="both"/>
        <w:rPr>
          <w:sz w:val="28"/>
          <w:szCs w:val="28"/>
        </w:rPr>
      </w:pPr>
    </w:p>
    <w:p w:rsidR="00BD3BF5" w:rsidRDefault="00BD3BF5" w:rsidP="00BD3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Ponte Serrada, 13 de janeiro de 2011.</w:t>
      </w:r>
    </w:p>
    <w:p w:rsidR="00BD3BF5" w:rsidRDefault="00BD3BF5" w:rsidP="00BD3BF5">
      <w:pPr>
        <w:ind w:firstLine="708"/>
        <w:jc w:val="both"/>
        <w:rPr>
          <w:sz w:val="28"/>
          <w:szCs w:val="28"/>
        </w:rPr>
      </w:pPr>
    </w:p>
    <w:p w:rsidR="00BD3BF5" w:rsidRDefault="00BD3BF5" w:rsidP="00BD3BF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MARIZA LOPES PIMENTEL</w:t>
      </w:r>
    </w:p>
    <w:p w:rsidR="00BD3BF5" w:rsidRPr="00BD3BF5" w:rsidRDefault="00BD3BF5" w:rsidP="00BD3BF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Secretária Municipal de Educação</w:t>
      </w:r>
    </w:p>
    <w:sectPr w:rsidR="00BD3BF5" w:rsidRPr="00BD3BF5" w:rsidSect="00152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I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FE2"/>
    <w:rsid w:val="00152026"/>
    <w:rsid w:val="005D3FE2"/>
    <w:rsid w:val="005D5C59"/>
    <w:rsid w:val="008F459D"/>
    <w:rsid w:val="00BD3BF5"/>
    <w:rsid w:val="00E56A66"/>
    <w:rsid w:val="00EB2EF1"/>
    <w:rsid w:val="00F8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E2"/>
    <w:rPr>
      <w:rFonts w:ascii="Calibri" w:eastAsia="Calibri" w:hAnsi="Calibri" w:cs="Calibri"/>
      <w:lang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D5C5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D5C5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5C5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5C59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5C59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D5C59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5C59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val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5C59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val="en-US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5C5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5C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D5C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5C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5C59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D5C59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D5C59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5C59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5C59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5C5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5D5C5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5D5C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D5C5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5D5C59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5D5C59"/>
    <w:rPr>
      <w:b/>
      <w:bCs/>
    </w:rPr>
  </w:style>
  <w:style w:type="character" w:styleId="nfase">
    <w:name w:val="Emphasis"/>
    <w:basedOn w:val="Fontepargpadro"/>
    <w:uiPriority w:val="20"/>
    <w:qFormat/>
    <w:rsid w:val="005D5C59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5D5C59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val="en-US" w:bidi="en-US"/>
    </w:rPr>
  </w:style>
  <w:style w:type="paragraph" w:styleId="PargrafodaLista">
    <w:name w:val="List Paragraph"/>
    <w:basedOn w:val="Normal"/>
    <w:uiPriority w:val="34"/>
    <w:qFormat/>
    <w:rsid w:val="005D5C59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5D5C59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5D5C59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5C59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5C59"/>
    <w:rPr>
      <w:b/>
      <w:i/>
      <w:sz w:val="24"/>
    </w:rPr>
  </w:style>
  <w:style w:type="character" w:styleId="nfaseSutil">
    <w:name w:val="Subtle Emphasis"/>
    <w:uiPriority w:val="19"/>
    <w:qFormat/>
    <w:rsid w:val="005D5C59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5D5C59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5D5C59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5D5C59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5D5C59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5C59"/>
    <w:pPr>
      <w:outlineLvl w:val="9"/>
    </w:pPr>
  </w:style>
  <w:style w:type="paragraph" w:styleId="Cabealho">
    <w:name w:val="header"/>
    <w:basedOn w:val="Normal"/>
    <w:link w:val="CabealhoChar"/>
    <w:uiPriority w:val="99"/>
    <w:semiHidden/>
    <w:unhideWhenUsed/>
    <w:rsid w:val="005D3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3FE2"/>
    <w:rPr>
      <w:rFonts w:ascii="Calibri" w:eastAsia="Calibri" w:hAnsi="Calibri" w:cs="Calibri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FE2"/>
    <w:rPr>
      <w:rFonts w:ascii="Tahoma" w:eastAsia="Calibri" w:hAnsi="Tahoma" w:cs="Tahoma"/>
      <w:sz w:val="16"/>
      <w:szCs w:val="16"/>
      <w:lang w:val="pt-BR" w:bidi="ar-SA"/>
    </w:rPr>
  </w:style>
  <w:style w:type="table" w:styleId="Tabelacomgrade">
    <w:name w:val="Table Grid"/>
    <w:basedOn w:val="Tabelanormal"/>
    <w:uiPriority w:val="59"/>
    <w:rsid w:val="005D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2011-01-14T10:14:00Z</dcterms:created>
  <dcterms:modified xsi:type="dcterms:W3CDTF">2011-01-14T10:38:00Z</dcterms:modified>
</cp:coreProperties>
</file>