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E70" w:rsidRPr="00C446B5" w:rsidRDefault="00383E70" w:rsidP="00E87285">
      <w:pPr>
        <w:rPr>
          <w:rFonts w:ascii="Arial" w:hAnsi="Arial" w:cs="Arial"/>
        </w:rPr>
      </w:pPr>
    </w:p>
    <w:p w:rsidR="00DC0B04" w:rsidRPr="00DC0B04" w:rsidRDefault="00DC0B04" w:rsidP="00DC0B04">
      <w:pPr>
        <w:spacing w:after="0" w:line="360" w:lineRule="auto"/>
        <w:jc w:val="center"/>
        <w:rPr>
          <w:rFonts w:ascii="Arial" w:hAnsi="Arial" w:cs="Arial"/>
          <w:b/>
          <w:sz w:val="24"/>
          <w:szCs w:val="24"/>
        </w:rPr>
      </w:pPr>
      <w:r w:rsidRPr="00DC0B04">
        <w:rPr>
          <w:rFonts w:ascii="Arial" w:hAnsi="Arial" w:cs="Arial"/>
          <w:b/>
          <w:sz w:val="24"/>
          <w:szCs w:val="24"/>
        </w:rPr>
        <w:t>TERMO DE REFERENCIA</w:t>
      </w:r>
    </w:p>
    <w:p w:rsidR="00DC0B04" w:rsidRDefault="00DC0B04" w:rsidP="00DC0B04">
      <w:pPr>
        <w:autoSpaceDE w:val="0"/>
        <w:autoSpaceDN w:val="0"/>
        <w:adjustRightInd w:val="0"/>
        <w:spacing w:after="0" w:line="240" w:lineRule="auto"/>
        <w:rPr>
          <w:rFonts w:ascii="Calibri-Bold" w:hAnsi="Calibri-Bold" w:cs="Calibri-Bold"/>
          <w:b/>
          <w:bCs/>
          <w:sz w:val="20"/>
          <w:szCs w:val="20"/>
        </w:rPr>
      </w:pPr>
    </w:p>
    <w:p w:rsidR="00DC0B04" w:rsidRPr="00047B90" w:rsidRDefault="00DC0B04" w:rsidP="00047B90">
      <w:pPr>
        <w:pStyle w:val="PargrafodaLista"/>
        <w:numPr>
          <w:ilvl w:val="0"/>
          <w:numId w:val="1"/>
        </w:numPr>
        <w:autoSpaceDE w:val="0"/>
        <w:autoSpaceDN w:val="0"/>
        <w:adjustRightInd w:val="0"/>
        <w:spacing w:line="360" w:lineRule="auto"/>
        <w:jc w:val="both"/>
        <w:rPr>
          <w:rFonts w:ascii="Arial" w:hAnsi="Arial" w:cs="Arial"/>
          <w:b/>
          <w:bCs/>
          <w:sz w:val="24"/>
          <w:szCs w:val="24"/>
        </w:rPr>
      </w:pPr>
      <w:r w:rsidRPr="00047B90">
        <w:rPr>
          <w:rFonts w:ascii="Arial" w:hAnsi="Arial" w:cs="Arial"/>
          <w:b/>
          <w:bCs/>
          <w:sz w:val="24"/>
          <w:szCs w:val="24"/>
        </w:rPr>
        <w:t>– DO OBJETO:</w:t>
      </w:r>
    </w:p>
    <w:p w:rsidR="00DC0B04" w:rsidRPr="00DC0B04" w:rsidRDefault="00DC0B04" w:rsidP="00DC0B04">
      <w:pPr>
        <w:autoSpaceDE w:val="0"/>
        <w:autoSpaceDN w:val="0"/>
        <w:adjustRightInd w:val="0"/>
        <w:spacing w:after="0" w:line="360" w:lineRule="auto"/>
        <w:jc w:val="both"/>
        <w:rPr>
          <w:rFonts w:ascii="Arial" w:hAnsi="Arial" w:cs="Arial"/>
          <w:b/>
          <w:bCs/>
          <w:sz w:val="24"/>
          <w:szCs w:val="24"/>
        </w:rPr>
      </w:pPr>
    </w:p>
    <w:p w:rsidR="00DC0B04" w:rsidRPr="00047B90" w:rsidRDefault="00DC0B04" w:rsidP="00047B90">
      <w:pPr>
        <w:pStyle w:val="PargrafodaLista"/>
        <w:numPr>
          <w:ilvl w:val="1"/>
          <w:numId w:val="1"/>
        </w:numPr>
        <w:autoSpaceDE w:val="0"/>
        <w:autoSpaceDN w:val="0"/>
        <w:adjustRightInd w:val="0"/>
        <w:spacing w:line="360" w:lineRule="auto"/>
        <w:ind w:left="0" w:firstLine="0"/>
        <w:jc w:val="both"/>
        <w:rPr>
          <w:rFonts w:ascii="Arial" w:hAnsi="Arial" w:cs="Arial"/>
          <w:sz w:val="24"/>
          <w:szCs w:val="24"/>
        </w:rPr>
      </w:pPr>
      <w:r w:rsidRPr="00DC0B04">
        <w:rPr>
          <w:rFonts w:ascii="Arial" w:hAnsi="Arial" w:cs="Arial"/>
          <w:sz w:val="24"/>
          <w:szCs w:val="24"/>
        </w:rPr>
        <w:t xml:space="preserve">- O presente Termo de Referência tem por finalidade definir os elementos básicos que norteiam a </w:t>
      </w:r>
      <w:r w:rsidRPr="00FE392A">
        <w:rPr>
          <w:rFonts w:ascii="Arial" w:hAnsi="Arial" w:cs="Arial"/>
          <w:b/>
          <w:sz w:val="24"/>
          <w:szCs w:val="24"/>
        </w:rPr>
        <w:t>CONTRA</w:t>
      </w:r>
      <w:r>
        <w:rPr>
          <w:rFonts w:ascii="Arial" w:hAnsi="Arial" w:cs="Arial"/>
          <w:b/>
          <w:sz w:val="24"/>
          <w:szCs w:val="24"/>
        </w:rPr>
        <w:t>TAÇÃO DE</w:t>
      </w:r>
      <w:r w:rsidR="00047B90">
        <w:rPr>
          <w:rFonts w:ascii="Arial" w:hAnsi="Arial" w:cs="Arial"/>
          <w:b/>
          <w:sz w:val="24"/>
          <w:szCs w:val="24"/>
        </w:rPr>
        <w:t xml:space="preserve"> EMPRESA ESPECIALIZADA </w:t>
      </w:r>
      <w:r w:rsidR="0057260B">
        <w:rPr>
          <w:rFonts w:ascii="Arial" w:hAnsi="Arial" w:cs="Arial"/>
          <w:b/>
          <w:sz w:val="24"/>
          <w:szCs w:val="24"/>
        </w:rPr>
        <w:t xml:space="preserve">NA PRESTAÇÃO DE SERVIÇOS DE VIGIA PARA AS ESCOLAS DA REDE MUNICIPAL DE EDUCAÇÃO DE PONTE SERRADA </w:t>
      </w:r>
      <w:r w:rsidR="00047B90" w:rsidRPr="00047B90">
        <w:rPr>
          <w:rFonts w:ascii="Arial" w:hAnsi="Arial" w:cs="Arial"/>
          <w:sz w:val="24"/>
          <w:szCs w:val="24"/>
        </w:rPr>
        <w:t>atendendo a</w:t>
      </w:r>
      <w:r w:rsidR="00047B90">
        <w:rPr>
          <w:rFonts w:ascii="Arial" w:hAnsi="Arial" w:cs="Arial"/>
          <w:sz w:val="24"/>
          <w:szCs w:val="24"/>
        </w:rPr>
        <w:t xml:space="preserve"> demanda da Secretaria Municipal de Educação, Esporte e Lazer de Ponte Serrada/SC. </w:t>
      </w:r>
      <w:r w:rsidRPr="00047B90">
        <w:rPr>
          <w:rFonts w:ascii="Arial" w:hAnsi="Arial" w:cs="Arial"/>
          <w:sz w:val="24"/>
          <w:szCs w:val="24"/>
        </w:rPr>
        <w:t xml:space="preserve"> </w:t>
      </w:r>
    </w:p>
    <w:p w:rsidR="0057260B" w:rsidRDefault="0057260B" w:rsidP="00DC0B04">
      <w:pPr>
        <w:autoSpaceDE w:val="0"/>
        <w:autoSpaceDN w:val="0"/>
        <w:adjustRightInd w:val="0"/>
        <w:spacing w:after="0" w:line="360" w:lineRule="auto"/>
        <w:jc w:val="both"/>
        <w:rPr>
          <w:b/>
          <w:bCs/>
          <w:sz w:val="23"/>
          <w:szCs w:val="23"/>
        </w:rPr>
      </w:pPr>
    </w:p>
    <w:p w:rsidR="00DC0B04" w:rsidRPr="00DC0B04" w:rsidRDefault="00DC0B04" w:rsidP="00DC0B04">
      <w:pPr>
        <w:autoSpaceDE w:val="0"/>
        <w:autoSpaceDN w:val="0"/>
        <w:adjustRightInd w:val="0"/>
        <w:spacing w:after="0" w:line="360" w:lineRule="auto"/>
        <w:jc w:val="both"/>
        <w:rPr>
          <w:rFonts w:ascii="Arial" w:hAnsi="Arial" w:cs="Arial"/>
          <w:b/>
          <w:bCs/>
          <w:sz w:val="24"/>
          <w:szCs w:val="24"/>
        </w:rPr>
      </w:pPr>
      <w:r w:rsidRPr="00DC0B04">
        <w:rPr>
          <w:rFonts w:ascii="Arial" w:hAnsi="Arial" w:cs="Arial"/>
          <w:b/>
          <w:bCs/>
          <w:sz w:val="24"/>
          <w:szCs w:val="24"/>
        </w:rPr>
        <w:t>2 – JUSTIFICATIVA:</w:t>
      </w:r>
    </w:p>
    <w:p w:rsidR="00DC0B04" w:rsidRDefault="00DC0B04" w:rsidP="00DC0B04">
      <w:pPr>
        <w:spacing w:after="0" w:line="360" w:lineRule="auto"/>
        <w:jc w:val="both"/>
        <w:rPr>
          <w:rFonts w:ascii="Arial" w:eastAsia="Times New Roman" w:hAnsi="Arial" w:cs="Arial"/>
          <w:bCs/>
          <w:color w:val="000000"/>
          <w:sz w:val="24"/>
          <w:szCs w:val="24"/>
          <w:lang w:eastAsia="pt-BR"/>
        </w:rPr>
      </w:pPr>
      <w:r w:rsidRPr="00DC0B04">
        <w:rPr>
          <w:rFonts w:ascii="Arial" w:hAnsi="Arial" w:cs="Arial"/>
          <w:sz w:val="24"/>
          <w:szCs w:val="24"/>
        </w:rPr>
        <w:t xml:space="preserve">2.1 - </w:t>
      </w:r>
      <w:r w:rsidRPr="006C442F">
        <w:rPr>
          <w:rFonts w:ascii="Arial" w:eastAsia="Times New Roman" w:hAnsi="Arial" w:cs="Arial"/>
          <w:bCs/>
          <w:color w:val="000000"/>
          <w:sz w:val="24"/>
          <w:szCs w:val="24"/>
          <w:lang w:eastAsia="pt-BR"/>
        </w:rPr>
        <w:t xml:space="preserve">A presente contratação tem como objetivo atender às demandas </w:t>
      </w:r>
      <w:r w:rsidR="006E7FD9">
        <w:rPr>
          <w:rFonts w:ascii="Arial" w:eastAsia="Times New Roman" w:hAnsi="Arial" w:cs="Arial"/>
          <w:bCs/>
          <w:color w:val="000000"/>
          <w:sz w:val="24"/>
          <w:szCs w:val="24"/>
          <w:lang w:eastAsia="pt-BR"/>
        </w:rPr>
        <w:t>da Secretaria Municipal de Educação, Cultura, Esporte e Lazer referente à segurança das Unidades Escolares da Rede Municipal de Ensino</w:t>
      </w:r>
      <w:r>
        <w:rPr>
          <w:rFonts w:ascii="Arial" w:eastAsia="Times New Roman" w:hAnsi="Arial" w:cs="Arial"/>
          <w:bCs/>
          <w:color w:val="000000"/>
          <w:sz w:val="24"/>
          <w:szCs w:val="24"/>
          <w:lang w:eastAsia="pt-BR"/>
        </w:rPr>
        <w:t xml:space="preserve">. </w:t>
      </w:r>
    </w:p>
    <w:p w:rsidR="006E7FD9" w:rsidRDefault="00DC0B04" w:rsidP="006E7FD9">
      <w:pPr>
        <w:spacing w:after="0" w:line="360" w:lineRule="auto"/>
        <w:ind w:firstLine="708"/>
        <w:jc w:val="both"/>
        <w:rPr>
          <w:rFonts w:ascii="Arial" w:eastAsia="Arial" w:hAnsi="Arial" w:cs="Arial"/>
          <w:sz w:val="24"/>
          <w:szCs w:val="24"/>
        </w:rPr>
      </w:pPr>
      <w:r w:rsidRPr="006E7FD9">
        <w:rPr>
          <w:rFonts w:ascii="Arial" w:hAnsi="Arial" w:cs="Arial"/>
          <w:sz w:val="24"/>
          <w:szCs w:val="24"/>
        </w:rPr>
        <w:t xml:space="preserve">Justifica-se a viabilidade da contratação na medida em que há a necessidade </w:t>
      </w:r>
      <w:r w:rsidR="006E7FD9">
        <w:rPr>
          <w:rFonts w:ascii="Arial" w:hAnsi="Arial" w:cs="Arial"/>
          <w:sz w:val="24"/>
          <w:szCs w:val="24"/>
        </w:rPr>
        <w:t>assegurar a integridade</w:t>
      </w:r>
      <w:r w:rsidR="006E7FD9" w:rsidRPr="006E7FD9">
        <w:rPr>
          <w:rFonts w:ascii="Arial" w:hAnsi="Arial" w:cs="Arial"/>
          <w:sz w:val="24"/>
          <w:szCs w:val="24"/>
        </w:rPr>
        <w:t xml:space="preserve"> das crianças e adolescentes nos termos do artigo 17 da Lei n. 8.069, de 13 de julho de 1990 (Estatuto da Criança e do Adolescente) e considerando o alarmante aumento de ataques e invasões violentas </w:t>
      </w:r>
      <w:r w:rsidR="006E7FD9" w:rsidRPr="006E7FD9">
        <w:rPr>
          <w:rFonts w:ascii="Arial" w:eastAsia="Arial" w:hAnsi="Arial" w:cs="Arial"/>
          <w:sz w:val="24"/>
          <w:szCs w:val="24"/>
        </w:rPr>
        <w:t xml:space="preserve">praticadas contra as unidades escolares, das quais resultaram inúmeras vítimas no país, inclusive em nosso Estado, como exemplo o recente caso do ataque à creche ocorrido no município de Blumenau na data de </w:t>
      </w:r>
      <w:r w:rsidR="006E7FD9">
        <w:rPr>
          <w:rFonts w:ascii="Arial" w:eastAsia="Arial" w:hAnsi="Arial" w:cs="Arial"/>
          <w:sz w:val="24"/>
          <w:szCs w:val="24"/>
        </w:rPr>
        <w:t xml:space="preserve">05/04/2023 (com vítimas fatais). </w:t>
      </w:r>
    </w:p>
    <w:p w:rsidR="006E7FD9" w:rsidRDefault="006E7FD9" w:rsidP="006E7FD9">
      <w:pPr>
        <w:spacing w:after="0" w:line="360" w:lineRule="auto"/>
        <w:ind w:firstLine="708"/>
        <w:jc w:val="both"/>
        <w:rPr>
          <w:rFonts w:ascii="Arial" w:eastAsia="Arial" w:hAnsi="Arial" w:cs="Arial"/>
          <w:sz w:val="24"/>
          <w:szCs w:val="24"/>
        </w:rPr>
      </w:pPr>
      <w:r w:rsidRPr="006E7FD9">
        <w:rPr>
          <w:rFonts w:ascii="Arial" w:eastAsia="Arial" w:hAnsi="Arial" w:cs="Arial"/>
          <w:sz w:val="24"/>
          <w:szCs w:val="24"/>
        </w:rPr>
        <w:t xml:space="preserve">Ainda, considerando a necessidade de tomada de ações </w:t>
      </w:r>
      <w:r>
        <w:rPr>
          <w:rFonts w:ascii="Arial" w:eastAsia="Arial" w:hAnsi="Arial" w:cs="Arial"/>
          <w:sz w:val="24"/>
          <w:szCs w:val="24"/>
        </w:rPr>
        <w:t xml:space="preserve">e medidas </w:t>
      </w:r>
      <w:r w:rsidRPr="006E7FD9">
        <w:rPr>
          <w:rFonts w:ascii="Arial" w:eastAsia="Arial" w:hAnsi="Arial" w:cs="Arial"/>
          <w:sz w:val="24"/>
          <w:szCs w:val="24"/>
        </w:rPr>
        <w:t xml:space="preserve">que busquem prevenir e garantir a </w:t>
      </w:r>
      <w:r>
        <w:rPr>
          <w:rFonts w:ascii="Arial" w:eastAsia="Arial" w:hAnsi="Arial" w:cs="Arial"/>
          <w:sz w:val="24"/>
          <w:szCs w:val="24"/>
        </w:rPr>
        <w:t>segurança e a integridade física dos alunos da Rede M</w:t>
      </w:r>
      <w:r w:rsidRPr="006E7FD9">
        <w:rPr>
          <w:rFonts w:ascii="Arial" w:eastAsia="Arial" w:hAnsi="Arial" w:cs="Arial"/>
          <w:sz w:val="24"/>
          <w:szCs w:val="24"/>
        </w:rPr>
        <w:t>uni</w:t>
      </w:r>
      <w:r>
        <w:rPr>
          <w:rFonts w:ascii="Arial" w:eastAsia="Arial" w:hAnsi="Arial" w:cs="Arial"/>
          <w:sz w:val="24"/>
          <w:szCs w:val="24"/>
        </w:rPr>
        <w:t>cipal de E</w:t>
      </w:r>
      <w:r w:rsidRPr="006E7FD9">
        <w:rPr>
          <w:rFonts w:ascii="Arial" w:eastAsia="Arial" w:hAnsi="Arial" w:cs="Arial"/>
          <w:sz w:val="24"/>
          <w:szCs w:val="24"/>
        </w:rPr>
        <w:t xml:space="preserve">nsino deste município, servidores e </w:t>
      </w:r>
      <w:r>
        <w:rPr>
          <w:rFonts w:ascii="Arial" w:eastAsia="Arial" w:hAnsi="Arial" w:cs="Arial"/>
          <w:sz w:val="24"/>
          <w:szCs w:val="24"/>
        </w:rPr>
        <w:t xml:space="preserve">o </w:t>
      </w:r>
      <w:r w:rsidRPr="006E7FD9">
        <w:rPr>
          <w:rFonts w:ascii="Arial" w:eastAsia="Arial" w:hAnsi="Arial" w:cs="Arial"/>
          <w:sz w:val="24"/>
          <w:szCs w:val="24"/>
        </w:rPr>
        <w:t>público em geral que se encontram nas dependências</w:t>
      </w:r>
      <w:r>
        <w:rPr>
          <w:rFonts w:ascii="Arial" w:eastAsia="Arial" w:hAnsi="Arial" w:cs="Arial"/>
          <w:sz w:val="24"/>
          <w:szCs w:val="24"/>
        </w:rPr>
        <w:t xml:space="preserve"> das Unidades Escolares Municipais, sobretudo na manutenção de um ambiente escolar tranquilo e harmonioso. </w:t>
      </w:r>
    </w:p>
    <w:p w:rsidR="004E1406" w:rsidRPr="004E1406" w:rsidRDefault="006E7FD9" w:rsidP="004E1406">
      <w:pPr>
        <w:spacing w:after="0" w:line="360" w:lineRule="auto"/>
        <w:ind w:firstLine="708"/>
        <w:jc w:val="both"/>
        <w:rPr>
          <w:rFonts w:ascii="Arial" w:eastAsia="Arial" w:hAnsi="Arial" w:cs="Arial"/>
          <w:sz w:val="24"/>
          <w:szCs w:val="24"/>
        </w:rPr>
      </w:pPr>
      <w:r w:rsidRPr="006E7FD9">
        <w:rPr>
          <w:rFonts w:ascii="Arial" w:eastAsia="Arial" w:hAnsi="Arial" w:cs="Arial"/>
          <w:sz w:val="24"/>
          <w:szCs w:val="24"/>
        </w:rPr>
        <w:t xml:space="preserve">Considerando a necessidade de </w:t>
      </w:r>
      <w:r>
        <w:rPr>
          <w:rFonts w:ascii="Arial" w:eastAsia="Arial" w:hAnsi="Arial" w:cs="Arial"/>
          <w:sz w:val="24"/>
          <w:szCs w:val="24"/>
        </w:rPr>
        <w:t xml:space="preserve">também </w:t>
      </w:r>
      <w:r w:rsidRPr="006E7FD9">
        <w:rPr>
          <w:rFonts w:ascii="Arial" w:eastAsia="Arial" w:hAnsi="Arial" w:cs="Arial"/>
          <w:sz w:val="24"/>
          <w:szCs w:val="24"/>
        </w:rPr>
        <w:t>garantir a prestação dos serviços contínuos especializados, pela guarda do patrimônio público contra ações lesivas de terceiros, como por ex</w:t>
      </w:r>
      <w:r>
        <w:rPr>
          <w:rFonts w:ascii="Arial" w:eastAsia="Arial" w:hAnsi="Arial" w:cs="Arial"/>
          <w:sz w:val="24"/>
          <w:szCs w:val="24"/>
        </w:rPr>
        <w:t xml:space="preserve">emplo, atos atentatórios </w:t>
      </w:r>
      <w:r w:rsidRPr="006E7FD9">
        <w:rPr>
          <w:rFonts w:ascii="Arial" w:eastAsia="Arial" w:hAnsi="Arial" w:cs="Arial"/>
          <w:sz w:val="24"/>
          <w:szCs w:val="24"/>
        </w:rPr>
        <w:t>às instalações das unidades escolares, roubo ou</w:t>
      </w:r>
      <w:r w:rsidRPr="006E7FD9">
        <w:rPr>
          <w:rFonts w:ascii="Arial" w:eastAsia="Arial" w:hAnsi="Arial" w:cs="Arial"/>
          <w:color w:val="0000FF"/>
          <w:sz w:val="24"/>
          <w:szCs w:val="24"/>
        </w:rPr>
        <w:t xml:space="preserve"> </w:t>
      </w:r>
      <w:r w:rsidRPr="006E7FD9">
        <w:rPr>
          <w:rFonts w:ascii="Arial" w:eastAsia="Arial" w:hAnsi="Arial" w:cs="Arial"/>
          <w:sz w:val="24"/>
          <w:szCs w:val="24"/>
        </w:rPr>
        <w:t>furto de equipamentos e intrusões voltadas para a perturbação da ordem no ambiente escolar, bem como no interior das dependências guarnecidas, visando manter as unidades escol</w:t>
      </w:r>
      <w:r>
        <w:rPr>
          <w:rFonts w:ascii="Arial" w:eastAsia="Arial" w:hAnsi="Arial" w:cs="Arial"/>
          <w:sz w:val="24"/>
          <w:szCs w:val="24"/>
        </w:rPr>
        <w:t>a</w:t>
      </w:r>
      <w:r w:rsidR="004E1406">
        <w:rPr>
          <w:rFonts w:ascii="Arial" w:eastAsia="Arial" w:hAnsi="Arial" w:cs="Arial"/>
          <w:sz w:val="24"/>
          <w:szCs w:val="24"/>
        </w:rPr>
        <w:t>res permanentemente protegidas.</w:t>
      </w:r>
    </w:p>
    <w:p w:rsidR="006E7FD9" w:rsidRDefault="006E7FD9" w:rsidP="00DC0B04">
      <w:pPr>
        <w:spacing w:after="0" w:line="360" w:lineRule="auto"/>
        <w:ind w:firstLine="708"/>
        <w:jc w:val="both"/>
        <w:rPr>
          <w:rFonts w:ascii="Arial" w:hAnsi="Arial" w:cs="Arial"/>
          <w:sz w:val="24"/>
          <w:szCs w:val="24"/>
        </w:rPr>
      </w:pPr>
    </w:p>
    <w:p w:rsidR="00DC0B04" w:rsidRPr="00C552A2" w:rsidRDefault="00DC0B04" w:rsidP="00C552A2">
      <w:pPr>
        <w:spacing w:after="0" w:line="360" w:lineRule="auto"/>
        <w:ind w:firstLine="708"/>
        <w:jc w:val="both"/>
        <w:rPr>
          <w:rFonts w:ascii="Arial" w:hAnsi="Arial" w:cs="Arial"/>
          <w:sz w:val="24"/>
          <w:szCs w:val="24"/>
        </w:rPr>
      </w:pPr>
      <w:r w:rsidRPr="00DC0B04">
        <w:rPr>
          <w:rFonts w:ascii="Arial" w:hAnsi="Arial" w:cs="Arial"/>
          <w:sz w:val="24"/>
          <w:szCs w:val="24"/>
        </w:rPr>
        <w:t>A contratação dos referidos serviços se dará através de processo licitatório</w:t>
      </w:r>
      <w:r w:rsidR="00FE5F59">
        <w:rPr>
          <w:rFonts w:ascii="Arial" w:hAnsi="Arial" w:cs="Arial"/>
          <w:sz w:val="24"/>
          <w:szCs w:val="24"/>
        </w:rPr>
        <w:t xml:space="preserve"> e/ou dispensa de licitação tendo em vista o caráter emergencial da medida</w:t>
      </w:r>
      <w:r w:rsidR="00FE5F59">
        <w:rPr>
          <w:rFonts w:ascii="Arial" w:eastAsia="Times New Roman" w:hAnsi="Arial" w:cs="Arial"/>
          <w:bCs/>
          <w:color w:val="000000"/>
          <w:sz w:val="24"/>
          <w:szCs w:val="24"/>
          <w:lang w:eastAsia="pt-BR"/>
        </w:rPr>
        <w:t xml:space="preserve"> e</w:t>
      </w:r>
      <w:r>
        <w:rPr>
          <w:rFonts w:ascii="Arial" w:eastAsia="Times New Roman" w:hAnsi="Arial" w:cs="Arial"/>
          <w:bCs/>
          <w:color w:val="000000"/>
          <w:sz w:val="24"/>
          <w:szCs w:val="24"/>
          <w:lang w:eastAsia="pt-BR"/>
        </w:rPr>
        <w:t xml:space="preserve"> considerando a sazonalidade da demanda</w:t>
      </w:r>
      <w:r w:rsidR="00FE5F59">
        <w:rPr>
          <w:rFonts w:ascii="Arial" w:eastAsia="Times New Roman" w:hAnsi="Arial" w:cs="Arial"/>
          <w:bCs/>
          <w:color w:val="000000"/>
          <w:sz w:val="24"/>
          <w:szCs w:val="24"/>
          <w:lang w:eastAsia="pt-BR"/>
        </w:rPr>
        <w:t>, nesse momento,</w:t>
      </w:r>
      <w:r>
        <w:rPr>
          <w:rFonts w:ascii="Arial" w:eastAsia="Times New Roman" w:hAnsi="Arial" w:cs="Arial"/>
          <w:bCs/>
          <w:color w:val="000000"/>
          <w:sz w:val="24"/>
          <w:szCs w:val="24"/>
          <w:lang w:eastAsia="pt-BR"/>
        </w:rPr>
        <w:t xml:space="preserve"> não se justifica a criação de quadro permanente p</w:t>
      </w:r>
      <w:r w:rsidR="00C552A2">
        <w:rPr>
          <w:rFonts w:ascii="Arial" w:eastAsia="Times New Roman" w:hAnsi="Arial" w:cs="Arial"/>
          <w:bCs/>
          <w:color w:val="000000"/>
          <w:sz w:val="24"/>
          <w:szCs w:val="24"/>
          <w:lang w:eastAsia="pt-BR"/>
        </w:rPr>
        <w:t>ara execução direta</w:t>
      </w:r>
      <w:r>
        <w:rPr>
          <w:rFonts w:ascii="Arial" w:eastAsia="Times New Roman" w:hAnsi="Arial" w:cs="Arial"/>
          <w:bCs/>
          <w:color w:val="000000"/>
          <w:sz w:val="24"/>
          <w:szCs w:val="24"/>
          <w:lang w:eastAsia="pt-BR"/>
        </w:rPr>
        <w:t xml:space="preserve">, onde a contratação de </w:t>
      </w:r>
      <w:r w:rsidR="00C552A2">
        <w:rPr>
          <w:rFonts w:ascii="Arial" w:eastAsia="Times New Roman" w:hAnsi="Arial" w:cs="Arial"/>
          <w:bCs/>
          <w:color w:val="000000"/>
          <w:sz w:val="24"/>
          <w:szCs w:val="24"/>
          <w:lang w:eastAsia="pt-BR"/>
        </w:rPr>
        <w:t>empresa especializada e capacitada</w:t>
      </w:r>
      <w:r>
        <w:rPr>
          <w:rFonts w:ascii="Arial" w:eastAsia="Times New Roman" w:hAnsi="Arial" w:cs="Arial"/>
          <w:bCs/>
          <w:color w:val="000000"/>
          <w:sz w:val="24"/>
          <w:szCs w:val="24"/>
          <w:lang w:eastAsia="pt-BR"/>
        </w:rPr>
        <w:t xml:space="preserve"> pela quantidade de horas e tempo nec</w:t>
      </w:r>
      <w:r w:rsidR="00F5411C">
        <w:rPr>
          <w:rFonts w:ascii="Arial" w:eastAsia="Times New Roman" w:hAnsi="Arial" w:cs="Arial"/>
          <w:bCs/>
          <w:color w:val="000000"/>
          <w:sz w:val="24"/>
          <w:szCs w:val="24"/>
          <w:lang w:eastAsia="pt-BR"/>
        </w:rPr>
        <w:t xml:space="preserve">essário para execução indireta </w:t>
      </w:r>
      <w:r>
        <w:rPr>
          <w:rFonts w:ascii="Arial" w:eastAsia="Times New Roman" w:hAnsi="Arial" w:cs="Arial"/>
          <w:bCs/>
          <w:color w:val="000000"/>
          <w:sz w:val="24"/>
          <w:szCs w:val="24"/>
          <w:lang w:eastAsia="pt-BR"/>
        </w:rPr>
        <w:t xml:space="preserve">mostra-se mais econômico e eficiente. </w:t>
      </w:r>
    </w:p>
    <w:p w:rsidR="00DC0B04" w:rsidRPr="00DC0B04" w:rsidRDefault="00DC0B04" w:rsidP="00DC0B04">
      <w:pPr>
        <w:autoSpaceDE w:val="0"/>
        <w:autoSpaceDN w:val="0"/>
        <w:adjustRightInd w:val="0"/>
        <w:spacing w:after="0" w:line="360" w:lineRule="auto"/>
        <w:jc w:val="both"/>
        <w:rPr>
          <w:rFonts w:ascii="Arial" w:hAnsi="Arial" w:cs="Arial"/>
          <w:sz w:val="24"/>
          <w:szCs w:val="24"/>
        </w:rPr>
      </w:pPr>
    </w:p>
    <w:p w:rsidR="00DC0B04" w:rsidRPr="00DC0B04" w:rsidRDefault="00DC28E6" w:rsidP="00DC0B04">
      <w:pPr>
        <w:pStyle w:val="PargrafodaLista"/>
        <w:numPr>
          <w:ilvl w:val="0"/>
          <w:numId w:val="1"/>
        </w:numPr>
        <w:autoSpaceDE w:val="0"/>
        <w:autoSpaceDN w:val="0"/>
        <w:adjustRightInd w:val="0"/>
        <w:rPr>
          <w:rFonts w:ascii="Arial" w:hAnsi="Arial" w:cs="Arial"/>
          <w:b/>
          <w:bCs/>
          <w:sz w:val="24"/>
          <w:szCs w:val="24"/>
        </w:rPr>
      </w:pPr>
      <w:r>
        <w:rPr>
          <w:rFonts w:ascii="Arial" w:hAnsi="Arial" w:cs="Arial"/>
          <w:b/>
          <w:bCs/>
          <w:sz w:val="24"/>
          <w:szCs w:val="24"/>
        </w:rPr>
        <w:t>– ESPECIFICAÇÕES DO OBJETO E VALOR MÁXIMO ESTIMADO</w:t>
      </w:r>
    </w:p>
    <w:p w:rsidR="00DC0B04" w:rsidRPr="00DC0B04" w:rsidRDefault="00DC0B04" w:rsidP="00DC0B04">
      <w:pPr>
        <w:pStyle w:val="PargrafodaLista"/>
        <w:autoSpaceDE w:val="0"/>
        <w:autoSpaceDN w:val="0"/>
        <w:adjustRightInd w:val="0"/>
        <w:ind w:left="420"/>
        <w:rPr>
          <w:rFonts w:ascii="Arial" w:hAnsi="Arial" w:cs="Arial"/>
          <w:b/>
          <w:bCs/>
          <w:sz w:val="24"/>
          <w:szCs w:val="24"/>
        </w:rPr>
      </w:pPr>
    </w:p>
    <w:p w:rsidR="00916EB7" w:rsidRDefault="00DC0B04" w:rsidP="00DC28E6">
      <w:pPr>
        <w:spacing w:after="0" w:line="360" w:lineRule="auto"/>
        <w:jc w:val="both"/>
        <w:rPr>
          <w:rFonts w:ascii="Arial" w:hAnsi="Arial" w:cs="Arial"/>
          <w:sz w:val="24"/>
          <w:szCs w:val="24"/>
        </w:rPr>
      </w:pPr>
      <w:r w:rsidRPr="00DC0B04">
        <w:rPr>
          <w:rFonts w:ascii="Arial" w:hAnsi="Arial" w:cs="Arial"/>
          <w:sz w:val="24"/>
          <w:szCs w:val="24"/>
        </w:rPr>
        <w:t>3.1 - Constitui objeto do presente Termo de Referên</w:t>
      </w:r>
      <w:r w:rsidR="00C435D7">
        <w:rPr>
          <w:rFonts w:ascii="Arial" w:hAnsi="Arial" w:cs="Arial"/>
          <w:sz w:val="24"/>
          <w:szCs w:val="24"/>
        </w:rPr>
        <w:t>cia a contratação dos</w:t>
      </w:r>
      <w:r w:rsidR="00FE5F59">
        <w:rPr>
          <w:rFonts w:ascii="Arial" w:hAnsi="Arial" w:cs="Arial"/>
          <w:sz w:val="24"/>
          <w:szCs w:val="24"/>
        </w:rPr>
        <w:t xml:space="preserve"> serviços</w:t>
      </w:r>
      <w:r w:rsidR="00C435D7">
        <w:rPr>
          <w:rFonts w:ascii="Arial" w:hAnsi="Arial" w:cs="Arial"/>
          <w:sz w:val="24"/>
          <w:szCs w:val="24"/>
        </w:rPr>
        <w:t xml:space="preserve"> </w:t>
      </w:r>
      <w:r w:rsidR="00FE5F59" w:rsidRPr="00FE5F59">
        <w:rPr>
          <w:rFonts w:ascii="Arial" w:hAnsi="Arial" w:cs="Arial"/>
          <w:sz w:val="24"/>
          <w:szCs w:val="24"/>
        </w:rPr>
        <w:t>de</w:t>
      </w:r>
      <w:r w:rsidR="00FE5F59">
        <w:rPr>
          <w:rFonts w:ascii="Arial" w:hAnsi="Arial" w:cs="Arial"/>
          <w:b/>
          <w:sz w:val="24"/>
          <w:szCs w:val="24"/>
        </w:rPr>
        <w:t xml:space="preserve"> EMPRESA ESPECIALIZADA NA PRESTAÇÃO DE SERVIÇOS DE </w:t>
      </w:r>
      <w:r w:rsidR="00D37172">
        <w:rPr>
          <w:rFonts w:ascii="Arial" w:hAnsi="Arial" w:cs="Arial"/>
          <w:b/>
          <w:sz w:val="24"/>
          <w:szCs w:val="24"/>
        </w:rPr>
        <w:t>VIGIA</w:t>
      </w:r>
      <w:r w:rsidR="00FE5F59">
        <w:rPr>
          <w:rFonts w:ascii="Arial" w:hAnsi="Arial" w:cs="Arial"/>
          <w:b/>
          <w:sz w:val="24"/>
          <w:szCs w:val="24"/>
        </w:rPr>
        <w:t xml:space="preserve"> PARA AS ESCOLAS DA REDE MUNICIPAL DE EDUCAÇÃO DE PONTE SERRADA </w:t>
      </w:r>
      <w:r w:rsidRPr="00DC0B04">
        <w:rPr>
          <w:rFonts w:ascii="Arial" w:hAnsi="Arial" w:cs="Arial"/>
          <w:sz w:val="24"/>
          <w:szCs w:val="24"/>
        </w:rPr>
        <w:t>conforme descrito abaixo:</w:t>
      </w:r>
    </w:p>
    <w:p w:rsidR="00916EB7" w:rsidRDefault="00916EB7" w:rsidP="00DC28E6">
      <w:pPr>
        <w:spacing w:after="0" w:line="360" w:lineRule="auto"/>
        <w:jc w:val="both"/>
        <w:rPr>
          <w:rFonts w:ascii="Arial" w:hAnsi="Arial" w:cs="Arial"/>
          <w:sz w:val="24"/>
          <w:szCs w:val="24"/>
        </w:rPr>
      </w:pPr>
    </w:p>
    <w:tbl>
      <w:tblPr>
        <w:tblStyle w:val="Tabelacomgrade"/>
        <w:tblW w:w="9263" w:type="dxa"/>
        <w:tblLayout w:type="fixed"/>
        <w:tblLook w:val="04A0"/>
      </w:tblPr>
      <w:tblGrid>
        <w:gridCol w:w="817"/>
        <w:gridCol w:w="1928"/>
        <w:gridCol w:w="1754"/>
        <w:gridCol w:w="1365"/>
        <w:gridCol w:w="1388"/>
        <w:gridCol w:w="1083"/>
        <w:gridCol w:w="928"/>
      </w:tblGrid>
      <w:tr w:rsidR="00916EB7" w:rsidRPr="00782745" w:rsidTr="00916EB7">
        <w:tc>
          <w:tcPr>
            <w:tcW w:w="817" w:type="dxa"/>
            <w:vAlign w:val="bottom"/>
          </w:tcPr>
          <w:p w:rsidR="00916EB7" w:rsidRPr="00916EB7" w:rsidRDefault="00916EB7" w:rsidP="00916EB7">
            <w:pPr>
              <w:spacing w:line="274" w:lineRule="exact"/>
              <w:rPr>
                <w:rFonts w:ascii="Arial" w:hAnsi="Arial" w:cs="Arial"/>
                <w:b/>
                <w:sz w:val="24"/>
                <w:szCs w:val="24"/>
              </w:rPr>
            </w:pPr>
            <w:r>
              <w:rPr>
                <w:rFonts w:ascii="Arial" w:eastAsia="Bookman Old Style" w:hAnsi="Arial" w:cs="Arial"/>
                <w:b/>
                <w:bCs/>
                <w:sz w:val="24"/>
                <w:szCs w:val="24"/>
              </w:rPr>
              <w:t>Item</w:t>
            </w:r>
          </w:p>
        </w:tc>
        <w:tc>
          <w:tcPr>
            <w:tcW w:w="1928" w:type="dxa"/>
            <w:vAlign w:val="bottom"/>
          </w:tcPr>
          <w:p w:rsidR="00916EB7" w:rsidRPr="00916EB7" w:rsidRDefault="00916EB7" w:rsidP="009E50A1">
            <w:pPr>
              <w:spacing w:line="274" w:lineRule="exact"/>
              <w:ind w:left="100"/>
              <w:rPr>
                <w:rFonts w:ascii="Arial" w:hAnsi="Arial" w:cs="Arial"/>
                <w:b/>
                <w:sz w:val="24"/>
                <w:szCs w:val="24"/>
              </w:rPr>
            </w:pPr>
            <w:r w:rsidRPr="00916EB7">
              <w:rPr>
                <w:rFonts w:ascii="Arial" w:eastAsia="Bookman Old Style" w:hAnsi="Arial" w:cs="Arial"/>
                <w:b/>
                <w:bCs/>
                <w:sz w:val="24"/>
                <w:szCs w:val="24"/>
              </w:rPr>
              <w:t>ESCOLA</w:t>
            </w:r>
          </w:p>
        </w:tc>
        <w:tc>
          <w:tcPr>
            <w:tcW w:w="1754" w:type="dxa"/>
            <w:vAlign w:val="bottom"/>
          </w:tcPr>
          <w:p w:rsidR="00916EB7" w:rsidRPr="00916EB7" w:rsidRDefault="00916EB7" w:rsidP="009E50A1">
            <w:pPr>
              <w:spacing w:line="274" w:lineRule="exact"/>
              <w:ind w:left="100"/>
              <w:rPr>
                <w:rFonts w:ascii="Arial" w:hAnsi="Arial" w:cs="Arial"/>
                <w:b/>
                <w:sz w:val="24"/>
                <w:szCs w:val="24"/>
              </w:rPr>
            </w:pPr>
            <w:r w:rsidRPr="00916EB7">
              <w:rPr>
                <w:rFonts w:ascii="Arial" w:eastAsia="Bookman Old Style" w:hAnsi="Arial" w:cs="Arial"/>
                <w:b/>
                <w:bCs/>
                <w:sz w:val="24"/>
                <w:szCs w:val="24"/>
              </w:rPr>
              <w:t>ENDEREÇO</w:t>
            </w:r>
          </w:p>
        </w:tc>
        <w:tc>
          <w:tcPr>
            <w:tcW w:w="1365" w:type="dxa"/>
            <w:vAlign w:val="bottom"/>
          </w:tcPr>
          <w:p w:rsidR="00916EB7" w:rsidRPr="00916EB7" w:rsidRDefault="00916EB7" w:rsidP="009E50A1">
            <w:pPr>
              <w:spacing w:line="274" w:lineRule="exact"/>
              <w:ind w:left="100"/>
              <w:rPr>
                <w:rFonts w:ascii="Arial" w:hAnsi="Arial" w:cs="Arial"/>
                <w:b/>
                <w:sz w:val="24"/>
                <w:szCs w:val="24"/>
              </w:rPr>
            </w:pPr>
            <w:r w:rsidRPr="00916EB7">
              <w:rPr>
                <w:rFonts w:ascii="Arial" w:eastAsia="Bookman Old Style" w:hAnsi="Arial" w:cs="Arial"/>
                <w:b/>
                <w:bCs/>
                <w:sz w:val="24"/>
                <w:szCs w:val="24"/>
              </w:rPr>
              <w:t>BAIRRO</w:t>
            </w:r>
          </w:p>
        </w:tc>
        <w:tc>
          <w:tcPr>
            <w:tcW w:w="1388" w:type="dxa"/>
            <w:vAlign w:val="bottom"/>
          </w:tcPr>
          <w:p w:rsidR="00916EB7" w:rsidRPr="00916EB7" w:rsidRDefault="00916EB7" w:rsidP="00916EB7">
            <w:pPr>
              <w:spacing w:line="274" w:lineRule="exact"/>
              <w:ind w:left="-111"/>
              <w:rPr>
                <w:rFonts w:ascii="Arial" w:hAnsi="Arial" w:cs="Arial"/>
                <w:b/>
                <w:sz w:val="24"/>
                <w:szCs w:val="24"/>
              </w:rPr>
            </w:pPr>
            <w:r w:rsidRPr="00916EB7">
              <w:rPr>
                <w:rFonts w:ascii="Arial" w:eastAsia="Bookman Old Style" w:hAnsi="Arial" w:cs="Arial"/>
                <w:b/>
                <w:bCs/>
                <w:sz w:val="24"/>
                <w:szCs w:val="24"/>
              </w:rPr>
              <w:t>TURNO</w:t>
            </w:r>
          </w:p>
        </w:tc>
        <w:tc>
          <w:tcPr>
            <w:tcW w:w="1083" w:type="dxa"/>
            <w:vAlign w:val="bottom"/>
          </w:tcPr>
          <w:p w:rsidR="00916EB7" w:rsidRPr="00916EB7" w:rsidRDefault="00916EB7" w:rsidP="009E50A1">
            <w:pPr>
              <w:rPr>
                <w:rFonts w:ascii="Arial" w:hAnsi="Arial" w:cs="Arial"/>
                <w:b/>
                <w:sz w:val="24"/>
                <w:szCs w:val="24"/>
              </w:rPr>
            </w:pPr>
            <w:r w:rsidRPr="00916EB7">
              <w:rPr>
                <w:rFonts w:ascii="Arial" w:hAnsi="Arial" w:cs="Arial"/>
                <w:b/>
                <w:sz w:val="24"/>
                <w:szCs w:val="24"/>
              </w:rPr>
              <w:t>QUANT</w:t>
            </w:r>
          </w:p>
        </w:tc>
        <w:tc>
          <w:tcPr>
            <w:tcW w:w="928" w:type="dxa"/>
          </w:tcPr>
          <w:p w:rsidR="00916EB7" w:rsidRPr="00782745" w:rsidRDefault="00916EB7" w:rsidP="009E50A1">
            <w:pPr>
              <w:rPr>
                <w:b/>
                <w:sz w:val="24"/>
                <w:szCs w:val="24"/>
              </w:rPr>
            </w:pPr>
            <w:r w:rsidRPr="00782745">
              <w:rPr>
                <w:b/>
                <w:sz w:val="24"/>
                <w:szCs w:val="24"/>
              </w:rPr>
              <w:t xml:space="preserve">VALOR  </w:t>
            </w:r>
          </w:p>
        </w:tc>
      </w:tr>
      <w:tr w:rsidR="00D37172" w:rsidTr="00916EB7">
        <w:tc>
          <w:tcPr>
            <w:tcW w:w="817" w:type="dxa"/>
          </w:tcPr>
          <w:p w:rsidR="00D37172" w:rsidRPr="00916EB7" w:rsidRDefault="00D37172" w:rsidP="009E50A1">
            <w:pPr>
              <w:spacing w:line="239" w:lineRule="auto"/>
              <w:ind w:right="20"/>
              <w:jc w:val="both"/>
              <w:rPr>
                <w:rFonts w:ascii="Arial" w:hAnsi="Arial" w:cs="Arial"/>
                <w:sz w:val="20"/>
                <w:szCs w:val="20"/>
              </w:rPr>
            </w:pPr>
            <w:r w:rsidRPr="00916EB7">
              <w:rPr>
                <w:rFonts w:ascii="Arial" w:hAnsi="Arial" w:cs="Arial"/>
                <w:sz w:val="20"/>
                <w:szCs w:val="20"/>
              </w:rPr>
              <w:t>1</w:t>
            </w:r>
          </w:p>
        </w:tc>
        <w:tc>
          <w:tcPr>
            <w:tcW w:w="1928" w:type="dxa"/>
          </w:tcPr>
          <w:p w:rsidR="00D37172" w:rsidRPr="00916EB7" w:rsidRDefault="00D37172" w:rsidP="008D3749">
            <w:pPr>
              <w:spacing w:line="360" w:lineRule="auto"/>
              <w:jc w:val="both"/>
              <w:rPr>
                <w:rFonts w:ascii="Arial" w:eastAsia="Calibri" w:hAnsi="Arial" w:cs="Arial"/>
                <w:sz w:val="24"/>
                <w:szCs w:val="24"/>
              </w:rPr>
            </w:pPr>
            <w:r w:rsidRPr="00916EB7">
              <w:rPr>
                <w:rFonts w:ascii="Arial" w:eastAsia="Calibri" w:hAnsi="Arial" w:cs="Arial"/>
                <w:sz w:val="24"/>
                <w:szCs w:val="24"/>
              </w:rPr>
              <w:t>EBM ANTONIO PAGLIA</w:t>
            </w:r>
          </w:p>
        </w:tc>
        <w:tc>
          <w:tcPr>
            <w:tcW w:w="1754" w:type="dxa"/>
          </w:tcPr>
          <w:p w:rsidR="00D37172" w:rsidRPr="00916EB7" w:rsidRDefault="00D37172" w:rsidP="008D3749">
            <w:pPr>
              <w:jc w:val="both"/>
              <w:rPr>
                <w:rFonts w:ascii="Arial" w:eastAsia="Calibri" w:hAnsi="Arial" w:cs="Arial"/>
                <w:sz w:val="24"/>
                <w:szCs w:val="24"/>
              </w:rPr>
            </w:pPr>
            <w:r w:rsidRPr="00916EB7">
              <w:rPr>
                <w:rFonts w:ascii="Arial" w:eastAsia="Calibri" w:hAnsi="Arial" w:cs="Arial"/>
                <w:sz w:val="24"/>
                <w:szCs w:val="24"/>
              </w:rPr>
              <w:t>Rua Veranopolis</w:t>
            </w:r>
          </w:p>
        </w:tc>
        <w:tc>
          <w:tcPr>
            <w:tcW w:w="1365" w:type="dxa"/>
          </w:tcPr>
          <w:p w:rsidR="00D37172" w:rsidRPr="00916EB7" w:rsidRDefault="00D37172" w:rsidP="008D3749">
            <w:pPr>
              <w:spacing w:line="239" w:lineRule="auto"/>
              <w:ind w:right="20"/>
              <w:jc w:val="both"/>
              <w:rPr>
                <w:rFonts w:ascii="Arial" w:hAnsi="Arial" w:cs="Arial"/>
                <w:sz w:val="24"/>
                <w:szCs w:val="24"/>
              </w:rPr>
            </w:pPr>
          </w:p>
        </w:tc>
        <w:tc>
          <w:tcPr>
            <w:tcW w:w="1388" w:type="dxa"/>
          </w:tcPr>
          <w:p w:rsidR="00D37172" w:rsidRPr="00916EB7" w:rsidRDefault="00D37172" w:rsidP="008D3749">
            <w:pPr>
              <w:spacing w:line="239" w:lineRule="auto"/>
              <w:ind w:right="20"/>
              <w:jc w:val="both"/>
              <w:rPr>
                <w:rFonts w:ascii="Arial" w:hAnsi="Arial" w:cs="Arial"/>
                <w:sz w:val="24"/>
                <w:szCs w:val="24"/>
              </w:rPr>
            </w:pPr>
            <w:r w:rsidRPr="00916EB7">
              <w:rPr>
                <w:rFonts w:ascii="Arial" w:hAnsi="Arial" w:cs="Arial"/>
                <w:sz w:val="24"/>
                <w:szCs w:val="24"/>
              </w:rPr>
              <w:t>07h30min às 12h00min às 13h00min 17h30min</w:t>
            </w:r>
          </w:p>
        </w:tc>
        <w:tc>
          <w:tcPr>
            <w:tcW w:w="1083" w:type="dxa"/>
          </w:tcPr>
          <w:p w:rsidR="00D37172" w:rsidRPr="00916EB7" w:rsidRDefault="00D37172" w:rsidP="00D37172">
            <w:pPr>
              <w:spacing w:line="239" w:lineRule="auto"/>
              <w:ind w:right="20"/>
              <w:jc w:val="both"/>
              <w:rPr>
                <w:rFonts w:ascii="Arial" w:hAnsi="Arial" w:cs="Arial"/>
                <w:sz w:val="20"/>
                <w:szCs w:val="20"/>
              </w:rPr>
            </w:pPr>
            <w:r>
              <w:rPr>
                <w:rFonts w:ascii="Arial" w:hAnsi="Arial" w:cs="Arial"/>
                <w:sz w:val="20"/>
                <w:szCs w:val="20"/>
              </w:rPr>
              <w:t>01 vigia</w:t>
            </w:r>
          </w:p>
        </w:tc>
        <w:tc>
          <w:tcPr>
            <w:tcW w:w="928" w:type="dxa"/>
          </w:tcPr>
          <w:p w:rsidR="00D37172" w:rsidRDefault="00D37172" w:rsidP="008D3749">
            <w:pPr>
              <w:spacing w:line="239" w:lineRule="auto"/>
              <w:ind w:right="20"/>
              <w:jc w:val="both"/>
              <w:rPr>
                <w:sz w:val="20"/>
                <w:szCs w:val="20"/>
              </w:rPr>
            </w:pPr>
          </w:p>
        </w:tc>
      </w:tr>
      <w:tr w:rsidR="00D37172" w:rsidTr="00916EB7">
        <w:tc>
          <w:tcPr>
            <w:tcW w:w="817" w:type="dxa"/>
          </w:tcPr>
          <w:p w:rsidR="00D37172" w:rsidRPr="00916EB7" w:rsidRDefault="00D37172" w:rsidP="009E50A1">
            <w:pPr>
              <w:spacing w:line="239" w:lineRule="auto"/>
              <w:ind w:right="20"/>
              <w:jc w:val="both"/>
              <w:rPr>
                <w:rFonts w:ascii="Arial" w:hAnsi="Arial" w:cs="Arial"/>
                <w:sz w:val="20"/>
                <w:szCs w:val="20"/>
              </w:rPr>
            </w:pPr>
            <w:r w:rsidRPr="00916EB7">
              <w:rPr>
                <w:rFonts w:ascii="Arial" w:hAnsi="Arial" w:cs="Arial"/>
                <w:sz w:val="20"/>
                <w:szCs w:val="20"/>
              </w:rPr>
              <w:t>2</w:t>
            </w:r>
          </w:p>
        </w:tc>
        <w:tc>
          <w:tcPr>
            <w:tcW w:w="1928" w:type="dxa"/>
          </w:tcPr>
          <w:p w:rsidR="00D37172" w:rsidRPr="00916EB7" w:rsidRDefault="00D37172" w:rsidP="008D3749">
            <w:pPr>
              <w:jc w:val="both"/>
              <w:rPr>
                <w:rFonts w:ascii="Arial" w:eastAsia="Calibri" w:hAnsi="Arial" w:cs="Arial"/>
                <w:sz w:val="24"/>
                <w:szCs w:val="24"/>
              </w:rPr>
            </w:pPr>
            <w:r w:rsidRPr="00916EB7">
              <w:rPr>
                <w:rFonts w:ascii="Arial" w:eastAsia="Calibri" w:hAnsi="Arial" w:cs="Arial"/>
                <w:sz w:val="24"/>
                <w:szCs w:val="24"/>
              </w:rPr>
              <w:t>ETI TANCREDO DE ALMEIDA NEVES</w:t>
            </w:r>
            <w:r>
              <w:rPr>
                <w:rFonts w:ascii="Arial" w:eastAsia="Calibri" w:hAnsi="Arial" w:cs="Arial"/>
                <w:sz w:val="24"/>
                <w:szCs w:val="24"/>
              </w:rPr>
              <w:t xml:space="preserve"> E CEI HORTENCIA RODRIGUES DE ALMEIDA</w:t>
            </w:r>
          </w:p>
        </w:tc>
        <w:tc>
          <w:tcPr>
            <w:tcW w:w="1754" w:type="dxa"/>
          </w:tcPr>
          <w:p w:rsidR="00D37172" w:rsidRPr="00916EB7" w:rsidRDefault="00D37172" w:rsidP="008D3749">
            <w:pPr>
              <w:jc w:val="both"/>
              <w:rPr>
                <w:rFonts w:ascii="Arial" w:eastAsia="Calibri" w:hAnsi="Arial" w:cs="Arial"/>
                <w:sz w:val="24"/>
                <w:szCs w:val="24"/>
              </w:rPr>
            </w:pPr>
            <w:r w:rsidRPr="00916EB7">
              <w:rPr>
                <w:rFonts w:ascii="Arial" w:eastAsia="Calibri" w:hAnsi="Arial" w:cs="Arial"/>
                <w:sz w:val="24"/>
                <w:szCs w:val="24"/>
              </w:rPr>
              <w:t xml:space="preserve">Rua: Adão Tobias </w:t>
            </w:r>
          </w:p>
        </w:tc>
        <w:tc>
          <w:tcPr>
            <w:tcW w:w="1365" w:type="dxa"/>
          </w:tcPr>
          <w:p w:rsidR="00D37172" w:rsidRPr="00916EB7" w:rsidRDefault="00D37172" w:rsidP="008D3749">
            <w:pPr>
              <w:spacing w:line="239" w:lineRule="auto"/>
              <w:ind w:right="20"/>
              <w:jc w:val="both"/>
              <w:rPr>
                <w:rFonts w:ascii="Arial" w:hAnsi="Arial" w:cs="Arial"/>
                <w:sz w:val="20"/>
                <w:szCs w:val="20"/>
              </w:rPr>
            </w:pPr>
            <w:r w:rsidRPr="00916EB7">
              <w:rPr>
                <w:rFonts w:ascii="Arial" w:hAnsi="Arial" w:cs="Arial"/>
                <w:sz w:val="20"/>
                <w:szCs w:val="20"/>
              </w:rPr>
              <w:t>CTG</w:t>
            </w:r>
          </w:p>
        </w:tc>
        <w:tc>
          <w:tcPr>
            <w:tcW w:w="1388" w:type="dxa"/>
          </w:tcPr>
          <w:p w:rsidR="00D37172" w:rsidRPr="00916EB7" w:rsidRDefault="00D37172" w:rsidP="008D3749">
            <w:pPr>
              <w:spacing w:line="239" w:lineRule="auto"/>
              <w:ind w:right="20"/>
              <w:jc w:val="both"/>
              <w:rPr>
                <w:rFonts w:ascii="Arial" w:hAnsi="Arial" w:cs="Arial"/>
                <w:sz w:val="24"/>
                <w:szCs w:val="24"/>
              </w:rPr>
            </w:pPr>
            <w:r w:rsidRPr="00916EB7">
              <w:rPr>
                <w:rFonts w:ascii="Arial" w:hAnsi="Arial" w:cs="Arial"/>
                <w:sz w:val="24"/>
                <w:szCs w:val="24"/>
              </w:rPr>
              <w:t>07h30min às 12h00min às 13h00min 17h30min</w:t>
            </w:r>
          </w:p>
        </w:tc>
        <w:tc>
          <w:tcPr>
            <w:tcW w:w="1083" w:type="dxa"/>
          </w:tcPr>
          <w:p w:rsidR="00D37172" w:rsidRPr="00916EB7" w:rsidRDefault="00D37172" w:rsidP="008D3749">
            <w:pPr>
              <w:spacing w:line="239" w:lineRule="auto"/>
              <w:ind w:right="20"/>
              <w:jc w:val="both"/>
              <w:rPr>
                <w:rFonts w:ascii="Arial" w:hAnsi="Arial" w:cs="Arial"/>
                <w:sz w:val="20"/>
                <w:szCs w:val="20"/>
              </w:rPr>
            </w:pPr>
            <w:r w:rsidRPr="00916EB7">
              <w:rPr>
                <w:rFonts w:ascii="Arial" w:hAnsi="Arial" w:cs="Arial"/>
                <w:sz w:val="20"/>
                <w:szCs w:val="20"/>
              </w:rPr>
              <w:t>01 vigi</w:t>
            </w:r>
            <w:r>
              <w:rPr>
                <w:rFonts w:ascii="Arial" w:hAnsi="Arial" w:cs="Arial"/>
                <w:sz w:val="20"/>
                <w:szCs w:val="20"/>
              </w:rPr>
              <w:t>a</w:t>
            </w:r>
          </w:p>
        </w:tc>
        <w:tc>
          <w:tcPr>
            <w:tcW w:w="928" w:type="dxa"/>
          </w:tcPr>
          <w:p w:rsidR="00D37172" w:rsidRDefault="00D37172" w:rsidP="008D3749">
            <w:pPr>
              <w:spacing w:line="239" w:lineRule="auto"/>
              <w:ind w:right="20"/>
              <w:jc w:val="both"/>
              <w:rPr>
                <w:sz w:val="20"/>
                <w:szCs w:val="20"/>
              </w:rPr>
            </w:pPr>
          </w:p>
        </w:tc>
      </w:tr>
      <w:tr w:rsidR="00D37172" w:rsidTr="00916EB7">
        <w:tc>
          <w:tcPr>
            <w:tcW w:w="817" w:type="dxa"/>
          </w:tcPr>
          <w:p w:rsidR="00D37172" w:rsidRPr="00916EB7" w:rsidRDefault="00D37172" w:rsidP="009E50A1">
            <w:pPr>
              <w:spacing w:line="239" w:lineRule="auto"/>
              <w:ind w:right="20"/>
              <w:jc w:val="both"/>
              <w:rPr>
                <w:rFonts w:ascii="Arial" w:hAnsi="Arial" w:cs="Arial"/>
                <w:sz w:val="20"/>
                <w:szCs w:val="20"/>
              </w:rPr>
            </w:pPr>
            <w:r w:rsidRPr="00916EB7">
              <w:rPr>
                <w:rFonts w:ascii="Arial" w:hAnsi="Arial" w:cs="Arial"/>
                <w:sz w:val="20"/>
                <w:szCs w:val="20"/>
              </w:rPr>
              <w:t>3</w:t>
            </w:r>
          </w:p>
        </w:tc>
        <w:tc>
          <w:tcPr>
            <w:tcW w:w="1928" w:type="dxa"/>
          </w:tcPr>
          <w:p w:rsidR="00D37172" w:rsidRPr="00916EB7" w:rsidRDefault="00D37172" w:rsidP="008D3749">
            <w:pPr>
              <w:spacing w:line="360" w:lineRule="auto"/>
              <w:jc w:val="both"/>
              <w:rPr>
                <w:rFonts w:ascii="Arial" w:eastAsia="Calibri" w:hAnsi="Arial" w:cs="Arial"/>
                <w:sz w:val="24"/>
                <w:szCs w:val="24"/>
              </w:rPr>
            </w:pPr>
            <w:r w:rsidRPr="00916EB7">
              <w:rPr>
                <w:rFonts w:ascii="Arial" w:eastAsia="Calibri" w:hAnsi="Arial" w:cs="Arial"/>
                <w:sz w:val="24"/>
                <w:szCs w:val="24"/>
              </w:rPr>
              <w:t>CEI TEREZA FERRONATTO FÁVERO</w:t>
            </w:r>
          </w:p>
        </w:tc>
        <w:tc>
          <w:tcPr>
            <w:tcW w:w="1754" w:type="dxa"/>
          </w:tcPr>
          <w:p w:rsidR="00D37172" w:rsidRPr="00916EB7" w:rsidRDefault="00D37172" w:rsidP="008D3749">
            <w:pPr>
              <w:spacing w:line="360" w:lineRule="auto"/>
              <w:jc w:val="both"/>
              <w:rPr>
                <w:rFonts w:ascii="Arial" w:eastAsia="Calibri" w:hAnsi="Arial" w:cs="Arial"/>
                <w:sz w:val="24"/>
                <w:szCs w:val="24"/>
              </w:rPr>
            </w:pPr>
            <w:r w:rsidRPr="00916EB7">
              <w:rPr>
                <w:rFonts w:ascii="Arial" w:eastAsia="Calibri" w:hAnsi="Arial" w:cs="Arial"/>
                <w:sz w:val="24"/>
                <w:szCs w:val="24"/>
              </w:rPr>
              <w:t>Rua: Ari Rossi SN</w:t>
            </w:r>
          </w:p>
          <w:p w:rsidR="00D37172" w:rsidRPr="00916EB7" w:rsidRDefault="00D37172" w:rsidP="008D3749">
            <w:pPr>
              <w:spacing w:line="360" w:lineRule="auto"/>
              <w:jc w:val="both"/>
              <w:rPr>
                <w:rFonts w:ascii="Arial" w:eastAsia="Calibri" w:hAnsi="Arial" w:cs="Arial"/>
                <w:sz w:val="24"/>
                <w:szCs w:val="24"/>
              </w:rPr>
            </w:pPr>
          </w:p>
        </w:tc>
        <w:tc>
          <w:tcPr>
            <w:tcW w:w="1365" w:type="dxa"/>
          </w:tcPr>
          <w:p w:rsidR="00D37172" w:rsidRPr="00916EB7" w:rsidRDefault="00D37172" w:rsidP="008D3749">
            <w:pPr>
              <w:spacing w:line="239" w:lineRule="auto"/>
              <w:ind w:right="20"/>
              <w:jc w:val="both"/>
              <w:rPr>
                <w:rFonts w:ascii="Arial" w:hAnsi="Arial" w:cs="Arial"/>
                <w:sz w:val="20"/>
                <w:szCs w:val="20"/>
              </w:rPr>
            </w:pPr>
            <w:r w:rsidRPr="00916EB7">
              <w:rPr>
                <w:rFonts w:ascii="Arial" w:hAnsi="Arial" w:cs="Arial"/>
                <w:sz w:val="20"/>
                <w:szCs w:val="20"/>
              </w:rPr>
              <w:t>BERTÉ</w:t>
            </w:r>
          </w:p>
        </w:tc>
        <w:tc>
          <w:tcPr>
            <w:tcW w:w="1388" w:type="dxa"/>
          </w:tcPr>
          <w:p w:rsidR="00D37172" w:rsidRPr="00916EB7" w:rsidRDefault="00D37172" w:rsidP="008D3749">
            <w:pPr>
              <w:spacing w:line="239" w:lineRule="auto"/>
              <w:ind w:right="20"/>
              <w:jc w:val="both"/>
              <w:rPr>
                <w:rFonts w:ascii="Arial" w:hAnsi="Arial" w:cs="Arial"/>
                <w:sz w:val="24"/>
                <w:szCs w:val="24"/>
              </w:rPr>
            </w:pPr>
            <w:r w:rsidRPr="00916EB7">
              <w:rPr>
                <w:rFonts w:ascii="Arial" w:hAnsi="Arial" w:cs="Arial"/>
                <w:sz w:val="24"/>
                <w:szCs w:val="24"/>
              </w:rPr>
              <w:t>07h30min às 12h00min às 13h00min 17h30min</w:t>
            </w:r>
          </w:p>
        </w:tc>
        <w:tc>
          <w:tcPr>
            <w:tcW w:w="1083" w:type="dxa"/>
          </w:tcPr>
          <w:p w:rsidR="00D37172" w:rsidRPr="00916EB7" w:rsidRDefault="00D37172" w:rsidP="008D3749">
            <w:pPr>
              <w:spacing w:line="239" w:lineRule="auto"/>
              <w:ind w:right="20"/>
              <w:jc w:val="both"/>
              <w:rPr>
                <w:rFonts w:ascii="Arial" w:hAnsi="Arial" w:cs="Arial"/>
                <w:sz w:val="20"/>
                <w:szCs w:val="20"/>
              </w:rPr>
            </w:pPr>
            <w:r w:rsidRPr="00916EB7">
              <w:rPr>
                <w:rFonts w:ascii="Arial" w:hAnsi="Arial" w:cs="Arial"/>
                <w:sz w:val="20"/>
                <w:szCs w:val="20"/>
              </w:rPr>
              <w:t>01 vigi</w:t>
            </w:r>
            <w:r>
              <w:rPr>
                <w:rFonts w:ascii="Arial" w:hAnsi="Arial" w:cs="Arial"/>
                <w:sz w:val="20"/>
                <w:szCs w:val="20"/>
              </w:rPr>
              <w:t>a</w:t>
            </w:r>
          </w:p>
        </w:tc>
        <w:tc>
          <w:tcPr>
            <w:tcW w:w="928" w:type="dxa"/>
          </w:tcPr>
          <w:p w:rsidR="00D37172" w:rsidRDefault="00D37172" w:rsidP="008D3749">
            <w:pPr>
              <w:spacing w:line="239" w:lineRule="auto"/>
              <w:ind w:right="20"/>
              <w:jc w:val="both"/>
              <w:rPr>
                <w:sz w:val="20"/>
                <w:szCs w:val="20"/>
              </w:rPr>
            </w:pPr>
          </w:p>
        </w:tc>
      </w:tr>
      <w:tr w:rsidR="00D37172" w:rsidTr="00916EB7">
        <w:tc>
          <w:tcPr>
            <w:tcW w:w="817" w:type="dxa"/>
          </w:tcPr>
          <w:p w:rsidR="00D37172" w:rsidRPr="00916EB7" w:rsidRDefault="00D37172" w:rsidP="009E50A1">
            <w:pPr>
              <w:spacing w:line="239" w:lineRule="auto"/>
              <w:ind w:right="20"/>
              <w:jc w:val="both"/>
              <w:rPr>
                <w:rFonts w:ascii="Arial" w:hAnsi="Arial" w:cs="Arial"/>
                <w:sz w:val="20"/>
                <w:szCs w:val="20"/>
              </w:rPr>
            </w:pPr>
            <w:r w:rsidRPr="00916EB7">
              <w:rPr>
                <w:rFonts w:ascii="Arial" w:hAnsi="Arial" w:cs="Arial"/>
                <w:sz w:val="20"/>
                <w:szCs w:val="20"/>
              </w:rPr>
              <w:t>4</w:t>
            </w:r>
          </w:p>
        </w:tc>
        <w:tc>
          <w:tcPr>
            <w:tcW w:w="1928" w:type="dxa"/>
          </w:tcPr>
          <w:p w:rsidR="00D37172" w:rsidRPr="00916EB7" w:rsidRDefault="00D37172" w:rsidP="008D3749">
            <w:pPr>
              <w:spacing w:line="360" w:lineRule="auto"/>
              <w:jc w:val="both"/>
              <w:rPr>
                <w:rFonts w:ascii="Arial" w:eastAsia="Calibri" w:hAnsi="Arial" w:cs="Arial"/>
                <w:sz w:val="24"/>
                <w:szCs w:val="24"/>
              </w:rPr>
            </w:pPr>
            <w:r w:rsidRPr="00916EB7">
              <w:rPr>
                <w:rFonts w:ascii="Arial" w:eastAsia="Calibri" w:hAnsi="Arial" w:cs="Arial"/>
                <w:sz w:val="24"/>
                <w:szCs w:val="24"/>
              </w:rPr>
              <w:t xml:space="preserve">CEI PEQUENO CIDADÃO </w:t>
            </w:r>
          </w:p>
        </w:tc>
        <w:tc>
          <w:tcPr>
            <w:tcW w:w="1754" w:type="dxa"/>
          </w:tcPr>
          <w:p w:rsidR="00D37172" w:rsidRPr="00916EB7" w:rsidRDefault="00D37172" w:rsidP="008D3749">
            <w:pPr>
              <w:spacing w:line="360" w:lineRule="auto"/>
              <w:jc w:val="both"/>
              <w:rPr>
                <w:rFonts w:ascii="Arial" w:eastAsia="Calibri" w:hAnsi="Arial" w:cs="Arial"/>
                <w:sz w:val="24"/>
                <w:szCs w:val="24"/>
              </w:rPr>
            </w:pPr>
            <w:r w:rsidRPr="00916EB7">
              <w:rPr>
                <w:rFonts w:ascii="Arial" w:eastAsia="Calibri" w:hAnsi="Arial" w:cs="Arial"/>
                <w:sz w:val="24"/>
                <w:szCs w:val="24"/>
              </w:rPr>
              <w:t>Belmiro Ferreira -135</w:t>
            </w:r>
          </w:p>
          <w:p w:rsidR="00D37172" w:rsidRPr="00916EB7" w:rsidRDefault="00D37172" w:rsidP="008D3749">
            <w:pPr>
              <w:spacing w:line="360" w:lineRule="auto"/>
              <w:jc w:val="both"/>
              <w:rPr>
                <w:rFonts w:ascii="Arial" w:eastAsia="Calibri" w:hAnsi="Arial" w:cs="Arial"/>
                <w:sz w:val="24"/>
                <w:szCs w:val="24"/>
              </w:rPr>
            </w:pPr>
            <w:r w:rsidRPr="00916EB7">
              <w:rPr>
                <w:rFonts w:ascii="Arial" w:eastAsia="Calibri" w:hAnsi="Arial" w:cs="Arial"/>
                <w:sz w:val="24"/>
                <w:szCs w:val="24"/>
              </w:rPr>
              <w:t>Bairro 4 Irmãos</w:t>
            </w:r>
          </w:p>
        </w:tc>
        <w:tc>
          <w:tcPr>
            <w:tcW w:w="1365" w:type="dxa"/>
          </w:tcPr>
          <w:p w:rsidR="00D37172" w:rsidRPr="00916EB7" w:rsidRDefault="00D37172" w:rsidP="008D3749">
            <w:pPr>
              <w:spacing w:line="239" w:lineRule="auto"/>
              <w:ind w:right="20"/>
              <w:jc w:val="both"/>
              <w:rPr>
                <w:rFonts w:ascii="Arial" w:hAnsi="Arial" w:cs="Arial"/>
                <w:sz w:val="20"/>
                <w:szCs w:val="20"/>
              </w:rPr>
            </w:pPr>
            <w:r w:rsidRPr="00916EB7">
              <w:rPr>
                <w:rFonts w:ascii="Arial" w:hAnsi="Arial" w:cs="Arial"/>
                <w:sz w:val="20"/>
                <w:szCs w:val="20"/>
              </w:rPr>
              <w:t>4 IRMAOS</w:t>
            </w:r>
          </w:p>
        </w:tc>
        <w:tc>
          <w:tcPr>
            <w:tcW w:w="1388" w:type="dxa"/>
          </w:tcPr>
          <w:p w:rsidR="00D37172" w:rsidRPr="00916EB7" w:rsidRDefault="00D37172" w:rsidP="008D3749">
            <w:pPr>
              <w:spacing w:line="239" w:lineRule="auto"/>
              <w:ind w:right="20"/>
              <w:jc w:val="both"/>
              <w:rPr>
                <w:rFonts w:ascii="Arial" w:hAnsi="Arial" w:cs="Arial"/>
                <w:sz w:val="24"/>
                <w:szCs w:val="24"/>
              </w:rPr>
            </w:pPr>
            <w:r w:rsidRPr="00916EB7">
              <w:rPr>
                <w:rFonts w:ascii="Arial" w:hAnsi="Arial" w:cs="Arial"/>
                <w:sz w:val="24"/>
                <w:szCs w:val="24"/>
              </w:rPr>
              <w:t>07h30min às 12h00min às 13h00min 17h30min</w:t>
            </w:r>
          </w:p>
        </w:tc>
        <w:tc>
          <w:tcPr>
            <w:tcW w:w="1083" w:type="dxa"/>
          </w:tcPr>
          <w:p w:rsidR="00D37172" w:rsidRPr="00916EB7" w:rsidRDefault="00D37172" w:rsidP="008D3749">
            <w:pPr>
              <w:spacing w:line="239" w:lineRule="auto"/>
              <w:ind w:right="20"/>
              <w:jc w:val="both"/>
              <w:rPr>
                <w:rFonts w:ascii="Arial" w:hAnsi="Arial" w:cs="Arial"/>
                <w:sz w:val="20"/>
                <w:szCs w:val="20"/>
              </w:rPr>
            </w:pPr>
            <w:r w:rsidRPr="00916EB7">
              <w:rPr>
                <w:rFonts w:ascii="Arial" w:hAnsi="Arial" w:cs="Arial"/>
                <w:sz w:val="20"/>
                <w:szCs w:val="20"/>
              </w:rPr>
              <w:t>01 Vigi</w:t>
            </w:r>
            <w:r>
              <w:rPr>
                <w:rFonts w:ascii="Arial" w:hAnsi="Arial" w:cs="Arial"/>
                <w:sz w:val="20"/>
                <w:szCs w:val="20"/>
              </w:rPr>
              <w:t>a</w:t>
            </w:r>
          </w:p>
        </w:tc>
        <w:tc>
          <w:tcPr>
            <w:tcW w:w="928" w:type="dxa"/>
          </w:tcPr>
          <w:p w:rsidR="00D37172" w:rsidRDefault="00D37172" w:rsidP="008D3749">
            <w:pPr>
              <w:spacing w:line="239" w:lineRule="auto"/>
              <w:ind w:right="20"/>
              <w:jc w:val="both"/>
              <w:rPr>
                <w:sz w:val="20"/>
                <w:szCs w:val="20"/>
              </w:rPr>
            </w:pPr>
          </w:p>
        </w:tc>
      </w:tr>
      <w:tr w:rsidR="00D37172" w:rsidTr="00916EB7">
        <w:tc>
          <w:tcPr>
            <w:tcW w:w="817" w:type="dxa"/>
          </w:tcPr>
          <w:p w:rsidR="00D37172" w:rsidRPr="00916EB7" w:rsidRDefault="00D37172" w:rsidP="009E50A1">
            <w:pPr>
              <w:spacing w:line="239" w:lineRule="auto"/>
              <w:ind w:right="20"/>
              <w:jc w:val="both"/>
              <w:rPr>
                <w:rFonts w:ascii="Arial" w:hAnsi="Arial" w:cs="Arial"/>
                <w:sz w:val="20"/>
                <w:szCs w:val="20"/>
              </w:rPr>
            </w:pPr>
            <w:r>
              <w:rPr>
                <w:rFonts w:ascii="Arial" w:hAnsi="Arial" w:cs="Arial"/>
                <w:sz w:val="20"/>
                <w:szCs w:val="20"/>
              </w:rPr>
              <w:t>5</w:t>
            </w:r>
          </w:p>
        </w:tc>
        <w:tc>
          <w:tcPr>
            <w:tcW w:w="1928" w:type="dxa"/>
          </w:tcPr>
          <w:p w:rsidR="00D37172" w:rsidRPr="00916EB7" w:rsidRDefault="00D37172" w:rsidP="008D3749">
            <w:pPr>
              <w:spacing w:line="360" w:lineRule="auto"/>
              <w:jc w:val="both"/>
              <w:rPr>
                <w:rFonts w:ascii="Arial" w:eastAsia="Calibri" w:hAnsi="Arial" w:cs="Arial"/>
                <w:sz w:val="24"/>
                <w:szCs w:val="24"/>
              </w:rPr>
            </w:pPr>
            <w:r w:rsidRPr="00916EB7">
              <w:rPr>
                <w:rFonts w:ascii="Arial" w:eastAsia="Calibri" w:hAnsi="Arial" w:cs="Arial"/>
                <w:sz w:val="24"/>
                <w:szCs w:val="24"/>
              </w:rPr>
              <w:t>CEI HERMÍNIA SEVERGNINI</w:t>
            </w:r>
          </w:p>
        </w:tc>
        <w:tc>
          <w:tcPr>
            <w:tcW w:w="1754" w:type="dxa"/>
          </w:tcPr>
          <w:p w:rsidR="00D37172" w:rsidRPr="00916EB7" w:rsidRDefault="00D37172" w:rsidP="008D3749">
            <w:pPr>
              <w:spacing w:line="360" w:lineRule="auto"/>
              <w:jc w:val="both"/>
              <w:rPr>
                <w:rFonts w:ascii="Arial" w:eastAsia="Calibri" w:hAnsi="Arial" w:cs="Arial"/>
                <w:sz w:val="24"/>
                <w:szCs w:val="24"/>
              </w:rPr>
            </w:pPr>
            <w:r w:rsidRPr="00916EB7">
              <w:rPr>
                <w:rFonts w:ascii="Arial" w:eastAsia="Calibri" w:hAnsi="Arial" w:cs="Arial"/>
                <w:sz w:val="24"/>
                <w:szCs w:val="24"/>
              </w:rPr>
              <w:t>Paralela BR 282</w:t>
            </w:r>
          </w:p>
        </w:tc>
        <w:tc>
          <w:tcPr>
            <w:tcW w:w="1365" w:type="dxa"/>
          </w:tcPr>
          <w:p w:rsidR="00D37172" w:rsidRPr="00916EB7" w:rsidRDefault="00D37172" w:rsidP="008D3749">
            <w:pPr>
              <w:spacing w:line="239" w:lineRule="auto"/>
              <w:ind w:right="20"/>
              <w:jc w:val="both"/>
              <w:rPr>
                <w:rFonts w:ascii="Arial" w:hAnsi="Arial" w:cs="Arial"/>
                <w:sz w:val="20"/>
                <w:szCs w:val="20"/>
              </w:rPr>
            </w:pPr>
            <w:r w:rsidRPr="00916EB7">
              <w:rPr>
                <w:rFonts w:ascii="Arial" w:hAnsi="Arial" w:cs="Arial"/>
                <w:sz w:val="20"/>
                <w:szCs w:val="20"/>
              </w:rPr>
              <w:t>BAIA ALTA</w:t>
            </w:r>
          </w:p>
        </w:tc>
        <w:tc>
          <w:tcPr>
            <w:tcW w:w="1388" w:type="dxa"/>
          </w:tcPr>
          <w:p w:rsidR="00D37172" w:rsidRPr="00916EB7" w:rsidRDefault="00D37172" w:rsidP="008D3749">
            <w:pPr>
              <w:spacing w:line="239" w:lineRule="auto"/>
              <w:ind w:right="20"/>
              <w:jc w:val="both"/>
              <w:rPr>
                <w:rFonts w:ascii="Arial" w:hAnsi="Arial" w:cs="Arial"/>
                <w:sz w:val="24"/>
                <w:szCs w:val="24"/>
              </w:rPr>
            </w:pPr>
            <w:r w:rsidRPr="00916EB7">
              <w:rPr>
                <w:rFonts w:ascii="Arial" w:hAnsi="Arial" w:cs="Arial"/>
                <w:sz w:val="24"/>
                <w:szCs w:val="24"/>
              </w:rPr>
              <w:t xml:space="preserve">07h30min às 12h00min </w:t>
            </w:r>
            <w:r w:rsidRPr="00916EB7">
              <w:rPr>
                <w:rFonts w:ascii="Arial" w:hAnsi="Arial" w:cs="Arial"/>
                <w:sz w:val="24"/>
                <w:szCs w:val="24"/>
              </w:rPr>
              <w:lastRenderedPageBreak/>
              <w:t>às 13h00min 17h30min</w:t>
            </w:r>
          </w:p>
        </w:tc>
        <w:tc>
          <w:tcPr>
            <w:tcW w:w="1083" w:type="dxa"/>
          </w:tcPr>
          <w:p w:rsidR="00D37172" w:rsidRPr="00916EB7" w:rsidRDefault="00D37172" w:rsidP="008D3749">
            <w:pPr>
              <w:spacing w:line="239" w:lineRule="auto"/>
              <w:ind w:right="20"/>
              <w:jc w:val="both"/>
              <w:rPr>
                <w:rFonts w:ascii="Arial" w:hAnsi="Arial" w:cs="Arial"/>
                <w:sz w:val="20"/>
                <w:szCs w:val="20"/>
              </w:rPr>
            </w:pPr>
            <w:r w:rsidRPr="00916EB7">
              <w:rPr>
                <w:rFonts w:ascii="Arial" w:hAnsi="Arial" w:cs="Arial"/>
                <w:sz w:val="20"/>
                <w:szCs w:val="20"/>
              </w:rPr>
              <w:lastRenderedPageBreak/>
              <w:t>01 Vigilante</w:t>
            </w:r>
          </w:p>
        </w:tc>
        <w:tc>
          <w:tcPr>
            <w:tcW w:w="928" w:type="dxa"/>
          </w:tcPr>
          <w:p w:rsidR="00D37172" w:rsidRDefault="00D37172" w:rsidP="008D3749">
            <w:pPr>
              <w:spacing w:line="239" w:lineRule="auto"/>
              <w:ind w:right="20"/>
              <w:jc w:val="both"/>
              <w:rPr>
                <w:sz w:val="20"/>
                <w:szCs w:val="20"/>
              </w:rPr>
            </w:pPr>
          </w:p>
        </w:tc>
      </w:tr>
      <w:tr w:rsidR="00D37172" w:rsidTr="00916EB7">
        <w:tc>
          <w:tcPr>
            <w:tcW w:w="817" w:type="dxa"/>
          </w:tcPr>
          <w:p w:rsidR="00D37172" w:rsidRPr="00916EB7" w:rsidRDefault="00D37172" w:rsidP="009E50A1">
            <w:pPr>
              <w:spacing w:line="239" w:lineRule="auto"/>
              <w:ind w:right="20"/>
              <w:jc w:val="both"/>
              <w:rPr>
                <w:rFonts w:ascii="Arial" w:hAnsi="Arial" w:cs="Arial"/>
                <w:sz w:val="20"/>
                <w:szCs w:val="20"/>
              </w:rPr>
            </w:pPr>
            <w:r>
              <w:rPr>
                <w:rFonts w:ascii="Arial" w:hAnsi="Arial" w:cs="Arial"/>
                <w:sz w:val="20"/>
                <w:szCs w:val="20"/>
              </w:rPr>
              <w:lastRenderedPageBreak/>
              <w:t>6</w:t>
            </w:r>
          </w:p>
        </w:tc>
        <w:tc>
          <w:tcPr>
            <w:tcW w:w="1928" w:type="dxa"/>
          </w:tcPr>
          <w:p w:rsidR="00D37172" w:rsidRPr="00916EB7" w:rsidRDefault="00D37172" w:rsidP="008D3749">
            <w:pPr>
              <w:spacing w:line="360" w:lineRule="auto"/>
              <w:jc w:val="both"/>
              <w:rPr>
                <w:rFonts w:ascii="Arial" w:eastAsia="Calibri" w:hAnsi="Arial" w:cs="Arial"/>
                <w:sz w:val="24"/>
                <w:szCs w:val="24"/>
              </w:rPr>
            </w:pPr>
            <w:r w:rsidRPr="00916EB7">
              <w:rPr>
                <w:rFonts w:ascii="Arial" w:eastAsia="Calibri" w:hAnsi="Arial" w:cs="Arial"/>
                <w:sz w:val="24"/>
                <w:szCs w:val="24"/>
              </w:rPr>
              <w:t>CEI GERÓLIMO EMÍLIO MARINI</w:t>
            </w:r>
          </w:p>
        </w:tc>
        <w:tc>
          <w:tcPr>
            <w:tcW w:w="1754" w:type="dxa"/>
          </w:tcPr>
          <w:p w:rsidR="00D37172" w:rsidRPr="00916EB7" w:rsidRDefault="00D37172" w:rsidP="008D3749">
            <w:pPr>
              <w:spacing w:line="360" w:lineRule="auto"/>
              <w:jc w:val="both"/>
              <w:rPr>
                <w:rFonts w:ascii="Arial" w:eastAsia="Calibri" w:hAnsi="Arial" w:cs="Arial"/>
                <w:sz w:val="24"/>
                <w:szCs w:val="24"/>
              </w:rPr>
            </w:pPr>
            <w:r w:rsidRPr="00916EB7">
              <w:rPr>
                <w:rFonts w:ascii="Arial" w:eastAsia="Calibri" w:hAnsi="Arial" w:cs="Arial"/>
                <w:sz w:val="24"/>
                <w:szCs w:val="24"/>
              </w:rPr>
              <w:t>Rua: Serafim Alves de Lima – 215</w:t>
            </w:r>
          </w:p>
        </w:tc>
        <w:tc>
          <w:tcPr>
            <w:tcW w:w="1365" w:type="dxa"/>
          </w:tcPr>
          <w:p w:rsidR="00D37172" w:rsidRPr="00916EB7" w:rsidRDefault="00D37172" w:rsidP="008D3749">
            <w:pPr>
              <w:spacing w:line="239" w:lineRule="auto"/>
              <w:ind w:right="20"/>
              <w:jc w:val="both"/>
              <w:rPr>
                <w:rFonts w:ascii="Arial" w:hAnsi="Arial" w:cs="Arial"/>
                <w:sz w:val="20"/>
                <w:szCs w:val="20"/>
              </w:rPr>
            </w:pPr>
            <w:r w:rsidRPr="00916EB7">
              <w:rPr>
                <w:rFonts w:ascii="Arial" w:hAnsi="Arial" w:cs="Arial"/>
                <w:sz w:val="20"/>
                <w:szCs w:val="20"/>
              </w:rPr>
              <w:t>CASCATINHA</w:t>
            </w:r>
          </w:p>
        </w:tc>
        <w:tc>
          <w:tcPr>
            <w:tcW w:w="1388" w:type="dxa"/>
          </w:tcPr>
          <w:p w:rsidR="00D37172" w:rsidRPr="00916EB7" w:rsidRDefault="00D37172" w:rsidP="008D3749">
            <w:pPr>
              <w:spacing w:line="239" w:lineRule="auto"/>
              <w:ind w:right="20"/>
              <w:jc w:val="both"/>
              <w:rPr>
                <w:rFonts w:ascii="Arial" w:hAnsi="Arial" w:cs="Arial"/>
                <w:sz w:val="24"/>
                <w:szCs w:val="24"/>
              </w:rPr>
            </w:pPr>
            <w:r w:rsidRPr="00916EB7">
              <w:rPr>
                <w:rFonts w:ascii="Arial" w:hAnsi="Arial" w:cs="Arial"/>
                <w:sz w:val="24"/>
                <w:szCs w:val="24"/>
              </w:rPr>
              <w:t>07h30min às 12h00min às 13h00min 17h30min</w:t>
            </w:r>
          </w:p>
        </w:tc>
        <w:tc>
          <w:tcPr>
            <w:tcW w:w="1083" w:type="dxa"/>
          </w:tcPr>
          <w:p w:rsidR="00D37172" w:rsidRPr="00916EB7" w:rsidRDefault="00D37172" w:rsidP="008D3749">
            <w:pPr>
              <w:spacing w:line="239" w:lineRule="auto"/>
              <w:ind w:right="20"/>
              <w:jc w:val="both"/>
              <w:rPr>
                <w:rFonts w:ascii="Arial" w:hAnsi="Arial" w:cs="Arial"/>
                <w:sz w:val="20"/>
                <w:szCs w:val="20"/>
              </w:rPr>
            </w:pPr>
            <w:r w:rsidRPr="00916EB7">
              <w:rPr>
                <w:rFonts w:ascii="Arial" w:hAnsi="Arial" w:cs="Arial"/>
                <w:sz w:val="20"/>
                <w:szCs w:val="20"/>
              </w:rPr>
              <w:t>01 Vigilante</w:t>
            </w:r>
          </w:p>
        </w:tc>
        <w:tc>
          <w:tcPr>
            <w:tcW w:w="928" w:type="dxa"/>
          </w:tcPr>
          <w:p w:rsidR="00D37172" w:rsidRDefault="00D37172" w:rsidP="008D3749">
            <w:pPr>
              <w:spacing w:line="239" w:lineRule="auto"/>
              <w:ind w:right="20"/>
              <w:jc w:val="both"/>
              <w:rPr>
                <w:sz w:val="20"/>
                <w:szCs w:val="20"/>
              </w:rPr>
            </w:pPr>
          </w:p>
        </w:tc>
      </w:tr>
      <w:tr w:rsidR="00D37172" w:rsidTr="00916EB7">
        <w:tc>
          <w:tcPr>
            <w:tcW w:w="817" w:type="dxa"/>
          </w:tcPr>
          <w:p w:rsidR="00D37172" w:rsidRPr="00916EB7" w:rsidRDefault="00D37172" w:rsidP="009E50A1">
            <w:pPr>
              <w:spacing w:line="239" w:lineRule="auto"/>
              <w:ind w:right="20"/>
              <w:jc w:val="both"/>
              <w:rPr>
                <w:rFonts w:ascii="Arial" w:hAnsi="Arial" w:cs="Arial"/>
                <w:sz w:val="20"/>
                <w:szCs w:val="20"/>
              </w:rPr>
            </w:pPr>
            <w:r>
              <w:rPr>
                <w:rFonts w:ascii="Arial" w:hAnsi="Arial" w:cs="Arial"/>
                <w:sz w:val="20"/>
                <w:szCs w:val="20"/>
              </w:rPr>
              <w:t>7</w:t>
            </w:r>
          </w:p>
        </w:tc>
        <w:tc>
          <w:tcPr>
            <w:tcW w:w="1928" w:type="dxa"/>
          </w:tcPr>
          <w:p w:rsidR="00D37172" w:rsidRPr="00916EB7" w:rsidRDefault="00D37172" w:rsidP="008D3749">
            <w:pPr>
              <w:spacing w:line="360" w:lineRule="auto"/>
              <w:jc w:val="both"/>
              <w:rPr>
                <w:rFonts w:ascii="Arial" w:eastAsia="Calibri" w:hAnsi="Arial" w:cs="Arial"/>
                <w:sz w:val="24"/>
                <w:szCs w:val="24"/>
              </w:rPr>
            </w:pPr>
            <w:r w:rsidRPr="00916EB7">
              <w:rPr>
                <w:rFonts w:ascii="Arial" w:eastAsia="Calibri" w:hAnsi="Arial" w:cs="Arial"/>
                <w:sz w:val="24"/>
                <w:szCs w:val="24"/>
              </w:rPr>
              <w:t>CEI CANTINHO DO SABER</w:t>
            </w:r>
          </w:p>
        </w:tc>
        <w:tc>
          <w:tcPr>
            <w:tcW w:w="1754" w:type="dxa"/>
          </w:tcPr>
          <w:p w:rsidR="00D37172" w:rsidRPr="00916EB7" w:rsidRDefault="00D37172" w:rsidP="008D3749">
            <w:pPr>
              <w:spacing w:line="360" w:lineRule="auto"/>
              <w:jc w:val="both"/>
              <w:rPr>
                <w:rFonts w:ascii="Arial" w:eastAsia="Calibri" w:hAnsi="Arial" w:cs="Arial"/>
                <w:sz w:val="24"/>
                <w:szCs w:val="24"/>
              </w:rPr>
            </w:pPr>
            <w:r w:rsidRPr="00916EB7">
              <w:rPr>
                <w:rFonts w:ascii="Arial" w:eastAsia="Calibri" w:hAnsi="Arial" w:cs="Arial"/>
                <w:sz w:val="24"/>
                <w:szCs w:val="24"/>
              </w:rPr>
              <w:t>Rua Silvana Maria Weiss Romani n° 325</w:t>
            </w:r>
          </w:p>
        </w:tc>
        <w:tc>
          <w:tcPr>
            <w:tcW w:w="1365" w:type="dxa"/>
          </w:tcPr>
          <w:p w:rsidR="00D37172" w:rsidRPr="00916EB7" w:rsidRDefault="00D37172" w:rsidP="008D3749">
            <w:pPr>
              <w:spacing w:line="239" w:lineRule="auto"/>
              <w:ind w:right="20"/>
              <w:jc w:val="both"/>
              <w:rPr>
                <w:rFonts w:ascii="Arial" w:hAnsi="Arial" w:cs="Arial"/>
                <w:sz w:val="20"/>
                <w:szCs w:val="20"/>
              </w:rPr>
            </w:pPr>
            <w:r w:rsidRPr="00916EB7">
              <w:rPr>
                <w:rFonts w:ascii="Arial" w:hAnsi="Arial" w:cs="Arial"/>
                <w:sz w:val="20"/>
                <w:szCs w:val="20"/>
              </w:rPr>
              <w:t>BAIA ALTA</w:t>
            </w:r>
          </w:p>
        </w:tc>
        <w:tc>
          <w:tcPr>
            <w:tcW w:w="1388" w:type="dxa"/>
          </w:tcPr>
          <w:p w:rsidR="00D37172" w:rsidRPr="00916EB7" w:rsidRDefault="00D37172" w:rsidP="008D3749">
            <w:pPr>
              <w:spacing w:line="239" w:lineRule="auto"/>
              <w:ind w:right="20"/>
              <w:jc w:val="both"/>
              <w:rPr>
                <w:rFonts w:ascii="Arial" w:hAnsi="Arial" w:cs="Arial"/>
                <w:sz w:val="24"/>
                <w:szCs w:val="24"/>
              </w:rPr>
            </w:pPr>
            <w:r w:rsidRPr="00916EB7">
              <w:rPr>
                <w:rFonts w:ascii="Arial" w:hAnsi="Arial" w:cs="Arial"/>
                <w:sz w:val="24"/>
                <w:szCs w:val="24"/>
              </w:rPr>
              <w:t>07h30min às 12h00min às 13h00min 17h30min</w:t>
            </w:r>
          </w:p>
        </w:tc>
        <w:tc>
          <w:tcPr>
            <w:tcW w:w="1083" w:type="dxa"/>
          </w:tcPr>
          <w:p w:rsidR="00D37172" w:rsidRPr="00916EB7" w:rsidRDefault="00D37172" w:rsidP="008D3749">
            <w:pPr>
              <w:spacing w:line="239" w:lineRule="auto"/>
              <w:ind w:right="20"/>
              <w:jc w:val="both"/>
              <w:rPr>
                <w:rFonts w:ascii="Arial" w:hAnsi="Arial" w:cs="Arial"/>
                <w:sz w:val="20"/>
                <w:szCs w:val="20"/>
              </w:rPr>
            </w:pPr>
            <w:r w:rsidRPr="00916EB7">
              <w:rPr>
                <w:rFonts w:ascii="Arial" w:hAnsi="Arial" w:cs="Arial"/>
                <w:sz w:val="20"/>
                <w:szCs w:val="20"/>
              </w:rPr>
              <w:t>01 Vigilante</w:t>
            </w:r>
          </w:p>
        </w:tc>
        <w:tc>
          <w:tcPr>
            <w:tcW w:w="928" w:type="dxa"/>
          </w:tcPr>
          <w:p w:rsidR="00D37172" w:rsidRDefault="00D37172" w:rsidP="008D3749">
            <w:pPr>
              <w:spacing w:line="239" w:lineRule="auto"/>
              <w:ind w:right="20"/>
              <w:jc w:val="both"/>
              <w:rPr>
                <w:sz w:val="20"/>
                <w:szCs w:val="20"/>
              </w:rPr>
            </w:pPr>
          </w:p>
        </w:tc>
      </w:tr>
      <w:tr w:rsidR="00D37172" w:rsidTr="00916EB7">
        <w:tc>
          <w:tcPr>
            <w:tcW w:w="817" w:type="dxa"/>
          </w:tcPr>
          <w:p w:rsidR="00D37172" w:rsidRPr="00916EB7" w:rsidRDefault="00D37172" w:rsidP="009E50A1">
            <w:pPr>
              <w:spacing w:line="239" w:lineRule="auto"/>
              <w:ind w:right="20"/>
              <w:jc w:val="both"/>
              <w:rPr>
                <w:rFonts w:ascii="Arial" w:hAnsi="Arial" w:cs="Arial"/>
                <w:sz w:val="20"/>
                <w:szCs w:val="20"/>
              </w:rPr>
            </w:pPr>
          </w:p>
        </w:tc>
        <w:tc>
          <w:tcPr>
            <w:tcW w:w="7518" w:type="dxa"/>
            <w:gridSpan w:val="5"/>
          </w:tcPr>
          <w:p w:rsidR="00D37172" w:rsidRPr="00916EB7" w:rsidRDefault="00D37172" w:rsidP="009E50A1">
            <w:pPr>
              <w:spacing w:line="239" w:lineRule="auto"/>
              <w:ind w:right="20"/>
              <w:jc w:val="both"/>
              <w:rPr>
                <w:rFonts w:ascii="Arial" w:hAnsi="Arial" w:cs="Arial"/>
                <w:sz w:val="20"/>
                <w:szCs w:val="20"/>
              </w:rPr>
            </w:pPr>
            <w:r w:rsidRPr="00916EB7">
              <w:rPr>
                <w:rFonts w:ascii="Arial" w:hAnsi="Arial" w:cs="Arial"/>
                <w:sz w:val="20"/>
                <w:szCs w:val="20"/>
              </w:rPr>
              <w:t xml:space="preserve">Total </w:t>
            </w:r>
          </w:p>
        </w:tc>
        <w:tc>
          <w:tcPr>
            <w:tcW w:w="928" w:type="dxa"/>
          </w:tcPr>
          <w:p w:rsidR="00D37172" w:rsidRDefault="00D37172" w:rsidP="009E50A1">
            <w:pPr>
              <w:spacing w:line="239" w:lineRule="auto"/>
              <w:ind w:right="20"/>
              <w:jc w:val="both"/>
              <w:rPr>
                <w:sz w:val="20"/>
                <w:szCs w:val="20"/>
              </w:rPr>
            </w:pPr>
          </w:p>
        </w:tc>
      </w:tr>
    </w:tbl>
    <w:p w:rsidR="00E87285" w:rsidRPr="00C446B5" w:rsidRDefault="00E87285" w:rsidP="00E87285">
      <w:pPr>
        <w:spacing w:after="0" w:line="360" w:lineRule="auto"/>
        <w:jc w:val="both"/>
        <w:rPr>
          <w:rFonts w:ascii="Arial" w:hAnsi="Arial" w:cs="Arial"/>
          <w:b/>
          <w:bCs/>
          <w:sz w:val="24"/>
          <w:szCs w:val="24"/>
        </w:rPr>
      </w:pPr>
    </w:p>
    <w:p w:rsidR="00E87285" w:rsidRPr="00C446B5" w:rsidRDefault="00916EB7" w:rsidP="00E87285">
      <w:pPr>
        <w:spacing w:after="0" w:line="360" w:lineRule="auto"/>
        <w:jc w:val="both"/>
        <w:rPr>
          <w:rFonts w:ascii="Arial" w:hAnsi="Arial" w:cs="Arial"/>
          <w:b/>
          <w:bCs/>
          <w:sz w:val="24"/>
          <w:szCs w:val="24"/>
        </w:rPr>
      </w:pPr>
      <w:r>
        <w:rPr>
          <w:rFonts w:ascii="Arial" w:hAnsi="Arial" w:cs="Arial"/>
          <w:b/>
          <w:bCs/>
          <w:sz w:val="24"/>
          <w:szCs w:val="24"/>
        </w:rPr>
        <w:t>4</w:t>
      </w:r>
      <w:r w:rsidR="00E87285" w:rsidRPr="00C446B5">
        <w:rPr>
          <w:rFonts w:ascii="Arial" w:hAnsi="Arial" w:cs="Arial"/>
          <w:b/>
          <w:bCs/>
          <w:sz w:val="24"/>
          <w:szCs w:val="24"/>
        </w:rPr>
        <w:t xml:space="preserve"> - DESCRIÇÃO DA SOLUÇÃO COMO UM TODO</w:t>
      </w:r>
    </w:p>
    <w:p w:rsidR="00E87285" w:rsidRPr="00C446B5" w:rsidRDefault="00E87285" w:rsidP="00E87285">
      <w:pPr>
        <w:spacing w:after="0" w:line="360" w:lineRule="auto"/>
        <w:jc w:val="both"/>
        <w:rPr>
          <w:rFonts w:ascii="Arial" w:eastAsia="Times New Roman" w:hAnsi="Arial" w:cs="Arial"/>
          <w:color w:val="000000"/>
          <w:sz w:val="24"/>
          <w:szCs w:val="24"/>
          <w:lang w:eastAsia="pt-BR"/>
        </w:rPr>
      </w:pPr>
    </w:p>
    <w:p w:rsidR="00271CDE" w:rsidRDefault="00E87285" w:rsidP="00E87285">
      <w:pPr>
        <w:spacing w:after="0" w:line="360" w:lineRule="auto"/>
        <w:jc w:val="both"/>
        <w:rPr>
          <w:rFonts w:ascii="Arial" w:eastAsia="Times New Roman" w:hAnsi="Arial" w:cs="Arial"/>
          <w:bCs/>
          <w:color w:val="000000"/>
          <w:sz w:val="24"/>
          <w:szCs w:val="24"/>
          <w:lang w:eastAsia="pt-BR"/>
        </w:rPr>
      </w:pPr>
      <w:r w:rsidRPr="00C446B5">
        <w:rPr>
          <w:rFonts w:ascii="Arial" w:eastAsia="Times New Roman" w:hAnsi="Arial" w:cs="Arial"/>
          <w:b/>
          <w:bCs/>
          <w:color w:val="000000"/>
          <w:sz w:val="24"/>
          <w:szCs w:val="24"/>
          <w:lang w:eastAsia="pt-BR"/>
        </w:rPr>
        <w:t xml:space="preserve">Fundamentação: </w:t>
      </w:r>
      <w:r w:rsidR="00271CDE" w:rsidRPr="00271CDE">
        <w:rPr>
          <w:rFonts w:ascii="Arial" w:eastAsia="Times New Roman" w:hAnsi="Arial" w:cs="Arial"/>
          <w:bCs/>
          <w:color w:val="000000"/>
          <w:sz w:val="24"/>
          <w:szCs w:val="24"/>
          <w:lang w:eastAsia="pt-BR"/>
        </w:rPr>
        <w:t>A contratação externa</w:t>
      </w:r>
      <w:r w:rsidR="008253BA">
        <w:rPr>
          <w:rFonts w:ascii="Arial" w:eastAsia="Times New Roman" w:hAnsi="Arial" w:cs="Arial"/>
          <w:bCs/>
          <w:color w:val="000000"/>
          <w:sz w:val="24"/>
          <w:szCs w:val="24"/>
          <w:lang w:eastAsia="pt-BR"/>
        </w:rPr>
        <w:t>, através de processo licitatório</w:t>
      </w:r>
      <w:r w:rsidR="00AB4305">
        <w:rPr>
          <w:rFonts w:ascii="Arial" w:eastAsia="Times New Roman" w:hAnsi="Arial" w:cs="Arial"/>
          <w:bCs/>
          <w:color w:val="000000"/>
          <w:sz w:val="24"/>
          <w:szCs w:val="24"/>
          <w:lang w:eastAsia="pt-BR"/>
        </w:rPr>
        <w:t xml:space="preserve"> </w:t>
      </w:r>
      <w:r w:rsidR="00271CDE" w:rsidRPr="00271CDE">
        <w:rPr>
          <w:rFonts w:ascii="Arial" w:eastAsia="Times New Roman" w:hAnsi="Arial" w:cs="Arial"/>
          <w:bCs/>
          <w:color w:val="000000"/>
          <w:sz w:val="24"/>
          <w:szCs w:val="24"/>
          <w:lang w:eastAsia="pt-BR"/>
        </w:rPr>
        <w:t>foi o meio mais eficaz e econômico</w:t>
      </w:r>
      <w:r w:rsidR="00271CDE">
        <w:rPr>
          <w:rFonts w:ascii="Arial" w:eastAsia="Times New Roman" w:hAnsi="Arial" w:cs="Arial"/>
          <w:bCs/>
          <w:color w:val="000000"/>
          <w:sz w:val="24"/>
          <w:szCs w:val="24"/>
          <w:lang w:eastAsia="pt-BR"/>
        </w:rPr>
        <w:t>, bem como o que</w:t>
      </w:r>
      <w:r w:rsidR="00D80A3A">
        <w:rPr>
          <w:rFonts w:ascii="Arial" w:eastAsia="Times New Roman" w:hAnsi="Arial" w:cs="Arial"/>
          <w:bCs/>
          <w:color w:val="000000"/>
          <w:sz w:val="24"/>
          <w:szCs w:val="24"/>
          <w:lang w:eastAsia="pt-BR"/>
        </w:rPr>
        <w:t xml:space="preserve"> melhor permite a concorrência, em razão da conveniência</w:t>
      </w:r>
      <w:r w:rsidR="00981B20">
        <w:rPr>
          <w:rFonts w:ascii="Arial" w:eastAsia="Times New Roman" w:hAnsi="Arial" w:cs="Arial"/>
          <w:bCs/>
          <w:color w:val="000000"/>
          <w:sz w:val="24"/>
          <w:szCs w:val="24"/>
          <w:lang w:eastAsia="pt-BR"/>
        </w:rPr>
        <w:t xml:space="preserve"> da aquisição parcelada dos </w:t>
      </w:r>
      <w:r w:rsidR="00A51C24">
        <w:rPr>
          <w:rFonts w:ascii="Arial" w:eastAsia="Times New Roman" w:hAnsi="Arial" w:cs="Arial"/>
          <w:bCs/>
          <w:color w:val="000000"/>
          <w:sz w:val="24"/>
          <w:szCs w:val="24"/>
          <w:lang w:eastAsia="pt-BR"/>
        </w:rPr>
        <w:t>serviços</w:t>
      </w:r>
      <w:r w:rsidR="00974A22">
        <w:rPr>
          <w:rFonts w:ascii="Arial" w:eastAsia="Times New Roman" w:hAnsi="Arial" w:cs="Arial"/>
          <w:bCs/>
          <w:color w:val="000000"/>
          <w:sz w:val="24"/>
          <w:szCs w:val="24"/>
          <w:lang w:eastAsia="pt-BR"/>
        </w:rPr>
        <w:t xml:space="preserve">, </w:t>
      </w:r>
    </w:p>
    <w:p w:rsidR="00D74954" w:rsidRPr="00D37172" w:rsidRDefault="00AB4EC8" w:rsidP="00974A22">
      <w:pPr>
        <w:spacing w:after="0" w:line="360" w:lineRule="auto"/>
        <w:ind w:firstLine="708"/>
        <w:jc w:val="both"/>
        <w:rPr>
          <w:rFonts w:ascii="Arial" w:eastAsia="Times New Roman" w:hAnsi="Arial" w:cs="Arial"/>
          <w:b/>
          <w:bCs/>
          <w:color w:val="000000"/>
          <w:sz w:val="24"/>
          <w:szCs w:val="24"/>
          <w:lang w:eastAsia="pt-BR"/>
        </w:rPr>
      </w:pPr>
      <w:r w:rsidRPr="00D37172">
        <w:rPr>
          <w:rFonts w:ascii="Arial" w:eastAsia="Times New Roman" w:hAnsi="Arial" w:cs="Arial"/>
          <w:b/>
          <w:bCs/>
          <w:color w:val="000000"/>
          <w:sz w:val="24"/>
          <w:szCs w:val="24"/>
          <w:lang w:eastAsia="pt-BR"/>
        </w:rPr>
        <w:t>O Município de Ponte Serrada não estará obrigado a adquirir os quantitativo</w:t>
      </w:r>
      <w:r w:rsidR="00974A22" w:rsidRPr="00D37172">
        <w:rPr>
          <w:rFonts w:ascii="Arial" w:eastAsia="Times New Roman" w:hAnsi="Arial" w:cs="Arial"/>
          <w:b/>
          <w:bCs/>
          <w:color w:val="000000"/>
          <w:sz w:val="24"/>
          <w:szCs w:val="24"/>
          <w:lang w:eastAsia="pt-BR"/>
        </w:rPr>
        <w:t>s descritos neste Termo de Referência</w:t>
      </w:r>
      <w:r w:rsidRPr="00D37172">
        <w:rPr>
          <w:rFonts w:ascii="Arial" w:eastAsia="Times New Roman" w:hAnsi="Arial" w:cs="Arial"/>
          <w:b/>
          <w:bCs/>
          <w:color w:val="000000"/>
          <w:sz w:val="24"/>
          <w:szCs w:val="24"/>
          <w:lang w:eastAsia="pt-BR"/>
        </w:rPr>
        <w:t>, devendo realizar a aquisiç</w:t>
      </w:r>
      <w:r w:rsidR="00C920AD" w:rsidRPr="00D37172">
        <w:rPr>
          <w:rFonts w:ascii="Arial" w:eastAsia="Times New Roman" w:hAnsi="Arial" w:cs="Arial"/>
          <w:b/>
          <w:bCs/>
          <w:color w:val="000000"/>
          <w:sz w:val="24"/>
          <w:szCs w:val="24"/>
          <w:lang w:eastAsia="pt-BR"/>
        </w:rPr>
        <w:t>ão de acordo com a necessidade d</w:t>
      </w:r>
      <w:r w:rsidR="00DA20FF" w:rsidRPr="00D37172">
        <w:rPr>
          <w:rFonts w:ascii="Arial" w:eastAsia="Times New Roman" w:hAnsi="Arial" w:cs="Arial"/>
          <w:b/>
          <w:bCs/>
          <w:color w:val="000000"/>
          <w:sz w:val="24"/>
          <w:szCs w:val="24"/>
          <w:lang w:eastAsia="pt-BR"/>
        </w:rPr>
        <w:t xml:space="preserve">a </w:t>
      </w:r>
      <w:r w:rsidR="00974A22" w:rsidRPr="00D37172">
        <w:rPr>
          <w:rFonts w:ascii="Arial" w:eastAsia="Times New Roman" w:hAnsi="Arial" w:cs="Arial"/>
          <w:b/>
          <w:bCs/>
          <w:color w:val="000000"/>
          <w:sz w:val="24"/>
          <w:szCs w:val="24"/>
          <w:lang w:eastAsia="pt-BR"/>
        </w:rPr>
        <w:t xml:space="preserve">Secretaria Municipal de Educação, Cultura, Esporte e Lazer. </w:t>
      </w:r>
    </w:p>
    <w:p w:rsidR="00D74954" w:rsidRPr="00D37172" w:rsidRDefault="00D74954" w:rsidP="00D74954">
      <w:pPr>
        <w:spacing w:after="0" w:line="360" w:lineRule="auto"/>
        <w:ind w:firstLine="708"/>
        <w:jc w:val="both"/>
        <w:rPr>
          <w:rFonts w:ascii="Arial" w:hAnsi="Arial" w:cs="Arial"/>
          <w:b/>
          <w:sz w:val="24"/>
          <w:szCs w:val="24"/>
        </w:rPr>
      </w:pPr>
      <w:r w:rsidRPr="00D37172">
        <w:rPr>
          <w:rFonts w:ascii="Arial" w:hAnsi="Arial" w:cs="Arial"/>
          <w:b/>
          <w:sz w:val="24"/>
          <w:szCs w:val="24"/>
        </w:rPr>
        <w:t>Conforme exposto trata-se de contratação de serviço de natureza</w:t>
      </w:r>
      <w:r w:rsidRPr="00D37172">
        <w:rPr>
          <w:rFonts w:ascii="Arial" w:eastAsia="Times New Roman" w:hAnsi="Arial" w:cs="Arial"/>
          <w:b/>
          <w:bCs/>
          <w:color w:val="000000"/>
          <w:sz w:val="24"/>
          <w:szCs w:val="24"/>
          <w:lang w:eastAsia="pt-BR"/>
        </w:rPr>
        <w:t xml:space="preserve"> </w:t>
      </w:r>
      <w:r w:rsidRPr="00D37172">
        <w:rPr>
          <w:rFonts w:ascii="Arial" w:hAnsi="Arial" w:cs="Arial"/>
          <w:b/>
          <w:sz w:val="24"/>
          <w:szCs w:val="24"/>
        </w:rPr>
        <w:t>continuada, podendo haver necessidade de prorrogação contratual, de acordo com o</w:t>
      </w:r>
      <w:r w:rsidRPr="00D37172">
        <w:rPr>
          <w:rFonts w:ascii="Arial" w:eastAsia="Times New Roman" w:hAnsi="Arial" w:cs="Arial"/>
          <w:b/>
          <w:bCs/>
          <w:color w:val="000000"/>
          <w:sz w:val="24"/>
          <w:szCs w:val="24"/>
          <w:lang w:eastAsia="pt-BR"/>
        </w:rPr>
        <w:t xml:space="preserve"> </w:t>
      </w:r>
      <w:r w:rsidRPr="00D37172">
        <w:rPr>
          <w:rFonts w:ascii="Arial" w:hAnsi="Arial" w:cs="Arial"/>
          <w:b/>
          <w:sz w:val="24"/>
          <w:szCs w:val="24"/>
        </w:rPr>
        <w:t>disposto na lei de licitações.</w:t>
      </w:r>
    </w:p>
    <w:p w:rsidR="00865530" w:rsidRPr="00C37F1A" w:rsidRDefault="0014613C" w:rsidP="00865530">
      <w:pPr>
        <w:spacing w:after="0" w:line="360" w:lineRule="auto"/>
        <w:ind w:firstLine="708"/>
        <w:jc w:val="both"/>
        <w:rPr>
          <w:rFonts w:ascii="Arial" w:hAnsi="Arial" w:cs="Arial"/>
          <w:sz w:val="24"/>
          <w:szCs w:val="24"/>
        </w:rPr>
      </w:pPr>
      <w:r w:rsidRPr="00B039CC">
        <w:rPr>
          <w:rFonts w:ascii="Arial" w:hAnsi="Arial" w:cs="Arial"/>
          <w:sz w:val="24"/>
          <w:szCs w:val="24"/>
        </w:rPr>
        <w:t>A contratada será a responsável pelo fornecimento de todas as ferramentas, equipamentos e itens de segurança individual e coleti</w:t>
      </w:r>
      <w:r w:rsidR="00865530">
        <w:rPr>
          <w:rFonts w:ascii="Arial" w:hAnsi="Arial" w:cs="Arial"/>
          <w:sz w:val="24"/>
          <w:szCs w:val="24"/>
        </w:rPr>
        <w:t xml:space="preserve">va para a execução dos serviços, bem como pelas despesas de impressão, estadias e alimentação dos profissionais que executarão os serviços, encargos trabalhistas, previdências, fiscais e comerciais, taxas e tributos que incidirem sobre os serviços. O transporte/deslocamento dos profissionais </w:t>
      </w:r>
      <w:r w:rsidR="00865530" w:rsidRPr="00CA209E">
        <w:rPr>
          <w:rFonts w:ascii="Arial" w:hAnsi="Arial" w:cs="Arial"/>
          <w:b/>
          <w:sz w:val="24"/>
          <w:szCs w:val="24"/>
        </w:rPr>
        <w:t>NÃO</w:t>
      </w:r>
      <w:r w:rsidR="00865530">
        <w:rPr>
          <w:rFonts w:ascii="Arial" w:hAnsi="Arial" w:cs="Arial"/>
          <w:sz w:val="24"/>
          <w:szCs w:val="24"/>
        </w:rPr>
        <w:t xml:space="preserve"> será disponibilizado pelo Município. </w:t>
      </w:r>
    </w:p>
    <w:p w:rsidR="00DA20FF" w:rsidRDefault="00C37F1A" w:rsidP="00DA20FF">
      <w:pPr>
        <w:spacing w:after="0" w:line="360" w:lineRule="auto"/>
        <w:ind w:firstLine="708"/>
        <w:jc w:val="both"/>
        <w:rPr>
          <w:rFonts w:ascii="Arial" w:hAnsi="Arial" w:cs="Arial"/>
          <w:sz w:val="24"/>
          <w:szCs w:val="24"/>
        </w:rPr>
      </w:pPr>
      <w:r w:rsidRPr="00C37F1A">
        <w:rPr>
          <w:rFonts w:ascii="Arial" w:hAnsi="Arial" w:cs="Arial"/>
          <w:sz w:val="24"/>
          <w:szCs w:val="24"/>
        </w:rPr>
        <w:t>A ordem de serviço será encaminhada por e-mail à empresa, quando o prazo inicia-se para execução dos serviços</w:t>
      </w:r>
      <w:r>
        <w:rPr>
          <w:rFonts w:ascii="Arial" w:hAnsi="Arial" w:cs="Arial"/>
          <w:sz w:val="24"/>
          <w:szCs w:val="24"/>
        </w:rPr>
        <w:t xml:space="preserve">. </w:t>
      </w:r>
    </w:p>
    <w:p w:rsidR="00A12487" w:rsidRPr="004E1406" w:rsidRDefault="00A12487" w:rsidP="00A12487">
      <w:pPr>
        <w:spacing w:after="0" w:line="360" w:lineRule="auto"/>
        <w:ind w:firstLine="708"/>
        <w:jc w:val="both"/>
        <w:rPr>
          <w:rFonts w:ascii="Arial" w:hAnsi="Arial" w:cs="Arial"/>
          <w:b/>
          <w:sz w:val="24"/>
          <w:szCs w:val="24"/>
        </w:rPr>
      </w:pPr>
      <w:r w:rsidRPr="004E1406">
        <w:rPr>
          <w:rFonts w:ascii="Arial" w:hAnsi="Arial" w:cs="Arial"/>
          <w:b/>
          <w:sz w:val="24"/>
          <w:szCs w:val="24"/>
        </w:rPr>
        <w:t xml:space="preserve">São atribuições da CONTRATADA: </w:t>
      </w:r>
    </w:p>
    <w:p w:rsidR="00A12487" w:rsidRPr="004E1406" w:rsidRDefault="00DA20FF" w:rsidP="00A12487">
      <w:pPr>
        <w:spacing w:after="0" w:line="360" w:lineRule="auto"/>
        <w:ind w:firstLine="708"/>
        <w:jc w:val="both"/>
        <w:rPr>
          <w:rFonts w:ascii="Arial" w:hAnsi="Arial" w:cs="Arial"/>
          <w:sz w:val="24"/>
          <w:szCs w:val="24"/>
        </w:rPr>
      </w:pPr>
      <w:r w:rsidRPr="004E1406">
        <w:rPr>
          <w:rFonts w:ascii="Arial" w:hAnsi="Arial" w:cs="Arial"/>
          <w:sz w:val="24"/>
          <w:szCs w:val="24"/>
        </w:rPr>
        <w:lastRenderedPageBreak/>
        <w:t xml:space="preserve">Os vigilantes devem se apresentar devidamente uniformizados e identificados por meio </w:t>
      </w:r>
      <w:r w:rsidR="00A12487" w:rsidRPr="004E1406">
        <w:rPr>
          <w:rFonts w:ascii="Arial" w:hAnsi="Arial" w:cs="Arial"/>
          <w:sz w:val="24"/>
          <w:szCs w:val="24"/>
        </w:rPr>
        <w:t xml:space="preserve">de crachá; </w:t>
      </w:r>
    </w:p>
    <w:p w:rsidR="00A12487" w:rsidRPr="004E1406" w:rsidRDefault="00DA20FF" w:rsidP="00A12487">
      <w:pPr>
        <w:spacing w:after="0" w:line="360" w:lineRule="auto"/>
        <w:ind w:firstLine="708"/>
        <w:jc w:val="both"/>
        <w:rPr>
          <w:rFonts w:ascii="Arial" w:hAnsi="Arial" w:cs="Arial"/>
          <w:sz w:val="24"/>
          <w:szCs w:val="24"/>
        </w:rPr>
      </w:pPr>
      <w:r w:rsidRPr="004E1406">
        <w:rPr>
          <w:rFonts w:ascii="Arial" w:eastAsia="Bookman Old Style" w:hAnsi="Arial" w:cs="Arial"/>
          <w:sz w:val="24"/>
          <w:szCs w:val="24"/>
        </w:rPr>
        <w:t>Fiscalizar as barreiras perimetrais/operacionais existentes (muros, cercas, etc);</w:t>
      </w:r>
    </w:p>
    <w:p w:rsidR="00A12487" w:rsidRPr="004E1406" w:rsidRDefault="00DA20FF" w:rsidP="00A12487">
      <w:pPr>
        <w:spacing w:after="0" w:line="360" w:lineRule="auto"/>
        <w:ind w:firstLine="708"/>
        <w:jc w:val="both"/>
        <w:rPr>
          <w:rFonts w:ascii="Arial" w:hAnsi="Arial" w:cs="Arial"/>
          <w:sz w:val="24"/>
          <w:szCs w:val="24"/>
        </w:rPr>
      </w:pPr>
      <w:r w:rsidRPr="004E1406">
        <w:rPr>
          <w:rFonts w:ascii="Arial" w:eastAsia="Bookman Old Style" w:hAnsi="Arial" w:cs="Arial"/>
          <w:sz w:val="24"/>
          <w:szCs w:val="24"/>
        </w:rPr>
        <w:t>Exercer a vigilância</w:t>
      </w:r>
      <w:r w:rsidR="00A12487" w:rsidRPr="004E1406">
        <w:rPr>
          <w:rFonts w:ascii="Arial" w:eastAsia="Bookman Old Style" w:hAnsi="Arial" w:cs="Arial"/>
          <w:sz w:val="24"/>
          <w:szCs w:val="24"/>
        </w:rPr>
        <w:t xml:space="preserve"> dos bens móveis e imóveis das Unidades Escolares Municipais</w:t>
      </w:r>
      <w:r w:rsidRPr="004E1406">
        <w:rPr>
          <w:rFonts w:ascii="Arial" w:eastAsia="Bookman Old Style" w:hAnsi="Arial" w:cs="Arial"/>
          <w:sz w:val="24"/>
          <w:szCs w:val="24"/>
        </w:rPr>
        <w:t xml:space="preserve"> existentes na sua área de atuação, impedindo quaisquer danos ou furtos a estes bens;</w:t>
      </w:r>
    </w:p>
    <w:p w:rsidR="00A12487" w:rsidRPr="004E1406" w:rsidRDefault="00DA20FF" w:rsidP="00A12487">
      <w:pPr>
        <w:spacing w:after="0" w:line="360" w:lineRule="auto"/>
        <w:ind w:firstLine="708"/>
        <w:jc w:val="both"/>
        <w:rPr>
          <w:rFonts w:ascii="Arial" w:hAnsi="Arial" w:cs="Arial"/>
          <w:sz w:val="24"/>
          <w:szCs w:val="24"/>
        </w:rPr>
      </w:pPr>
      <w:r w:rsidRPr="004E1406">
        <w:rPr>
          <w:rFonts w:ascii="Arial" w:eastAsia="Bookman Old Style" w:hAnsi="Arial" w:cs="Arial"/>
          <w:sz w:val="24"/>
          <w:szCs w:val="24"/>
        </w:rPr>
        <w:t xml:space="preserve">Registrar as irregularidades em seu turno de trabalho, anotando-as no Livro de Ocorrências e informando, de imediato, ao supervisor/fiscal, a fim de serem tomadas as medidas cabíveis e em caso de urgência deverão ser acionados </w:t>
      </w:r>
      <w:r w:rsidR="00A12487" w:rsidRPr="004E1406">
        <w:rPr>
          <w:rFonts w:ascii="Arial" w:eastAsia="Bookman Old Style" w:hAnsi="Arial" w:cs="Arial"/>
          <w:sz w:val="24"/>
          <w:szCs w:val="24"/>
        </w:rPr>
        <w:t xml:space="preserve">os órgãos de segurança pública </w:t>
      </w:r>
      <w:r w:rsidRPr="004E1406">
        <w:rPr>
          <w:rFonts w:ascii="Arial" w:eastAsia="Bookman Old Style" w:hAnsi="Arial" w:cs="Arial"/>
          <w:sz w:val="24"/>
          <w:szCs w:val="24"/>
        </w:rPr>
        <w:t>(Polícia Civil e/ou Militar e/ou Corpo de Bombeiros);</w:t>
      </w:r>
    </w:p>
    <w:p w:rsidR="00A12487" w:rsidRPr="004E1406" w:rsidRDefault="00DA20FF" w:rsidP="00A12487">
      <w:pPr>
        <w:spacing w:after="0" w:line="360" w:lineRule="auto"/>
        <w:ind w:firstLine="708"/>
        <w:jc w:val="both"/>
        <w:rPr>
          <w:rFonts w:ascii="Arial" w:hAnsi="Arial" w:cs="Arial"/>
          <w:sz w:val="24"/>
          <w:szCs w:val="24"/>
        </w:rPr>
      </w:pPr>
      <w:r w:rsidRPr="004E1406">
        <w:rPr>
          <w:rFonts w:ascii="Arial" w:eastAsia="Bookman Old Style" w:hAnsi="Arial" w:cs="Arial"/>
          <w:sz w:val="24"/>
          <w:szCs w:val="24"/>
        </w:rPr>
        <w:t>Cumprir rigorosamente as escalas de serviço, devidamente uniformizado e asseado;</w:t>
      </w:r>
    </w:p>
    <w:p w:rsidR="00A12487" w:rsidRPr="004E1406" w:rsidRDefault="00DA20FF" w:rsidP="00A12487">
      <w:pPr>
        <w:spacing w:after="0" w:line="360" w:lineRule="auto"/>
        <w:ind w:firstLine="708"/>
        <w:jc w:val="both"/>
        <w:rPr>
          <w:rFonts w:ascii="Arial" w:hAnsi="Arial" w:cs="Arial"/>
          <w:sz w:val="24"/>
          <w:szCs w:val="24"/>
        </w:rPr>
      </w:pPr>
      <w:r w:rsidRPr="004E1406">
        <w:rPr>
          <w:rFonts w:ascii="Arial" w:eastAsia="Bookman Old Style" w:hAnsi="Arial" w:cs="Arial"/>
          <w:sz w:val="24"/>
          <w:szCs w:val="24"/>
        </w:rPr>
        <w:t>Atender prontamente as ordens emitidas pelo GESTOR, no tocante aos procedimentos de vigilância;</w:t>
      </w:r>
    </w:p>
    <w:p w:rsidR="00A12487" w:rsidRPr="004E1406" w:rsidRDefault="00DA20FF" w:rsidP="00A12487">
      <w:pPr>
        <w:spacing w:after="0" w:line="360" w:lineRule="auto"/>
        <w:ind w:firstLine="708"/>
        <w:jc w:val="both"/>
        <w:rPr>
          <w:rFonts w:ascii="Arial" w:hAnsi="Arial" w:cs="Arial"/>
          <w:sz w:val="24"/>
          <w:szCs w:val="24"/>
        </w:rPr>
      </w:pPr>
      <w:r w:rsidRPr="004E1406">
        <w:rPr>
          <w:rFonts w:ascii="Arial" w:eastAsia="Bookman Old Style" w:hAnsi="Arial" w:cs="Arial"/>
          <w:sz w:val="24"/>
          <w:szCs w:val="24"/>
        </w:rPr>
        <w:t>Não abandonar o posto de serviço em nenhuma hipótese;</w:t>
      </w:r>
    </w:p>
    <w:p w:rsidR="00A12487" w:rsidRPr="004E1406" w:rsidRDefault="00DA20FF" w:rsidP="00A12487">
      <w:pPr>
        <w:spacing w:after="0" w:line="360" w:lineRule="auto"/>
        <w:ind w:firstLine="708"/>
        <w:jc w:val="both"/>
        <w:rPr>
          <w:rFonts w:ascii="Arial" w:hAnsi="Arial" w:cs="Arial"/>
          <w:sz w:val="24"/>
          <w:szCs w:val="24"/>
        </w:rPr>
      </w:pPr>
      <w:r w:rsidRPr="004E1406">
        <w:rPr>
          <w:rFonts w:ascii="Arial" w:eastAsia="Bookman Old Style" w:hAnsi="Arial" w:cs="Arial"/>
          <w:sz w:val="24"/>
          <w:szCs w:val="24"/>
        </w:rPr>
        <w:t>Cumprir e fazer cumprir as Normas de Segurança da Contratada e da Contratante;</w:t>
      </w:r>
    </w:p>
    <w:p w:rsidR="00A12487" w:rsidRPr="004E1406" w:rsidRDefault="00DA20FF" w:rsidP="00A12487">
      <w:pPr>
        <w:spacing w:after="0" w:line="360" w:lineRule="auto"/>
        <w:ind w:firstLine="708"/>
        <w:jc w:val="both"/>
        <w:rPr>
          <w:rFonts w:ascii="Arial" w:hAnsi="Arial" w:cs="Arial"/>
          <w:sz w:val="24"/>
          <w:szCs w:val="24"/>
        </w:rPr>
      </w:pPr>
      <w:r w:rsidRPr="004E1406">
        <w:rPr>
          <w:rFonts w:ascii="Arial" w:eastAsia="Bookman Old Style" w:hAnsi="Arial" w:cs="Arial"/>
          <w:sz w:val="24"/>
          <w:szCs w:val="24"/>
        </w:rPr>
        <w:t>Não permitir e evitar aglomerações, discussões e outras irregularidades em sua área de atuação;</w:t>
      </w:r>
    </w:p>
    <w:p w:rsidR="00A12487" w:rsidRPr="004E1406" w:rsidRDefault="00DA20FF" w:rsidP="00A12487">
      <w:pPr>
        <w:spacing w:after="0" w:line="360" w:lineRule="auto"/>
        <w:ind w:firstLine="708"/>
        <w:jc w:val="both"/>
        <w:rPr>
          <w:rFonts w:ascii="Arial" w:hAnsi="Arial" w:cs="Arial"/>
          <w:sz w:val="24"/>
          <w:szCs w:val="24"/>
        </w:rPr>
      </w:pPr>
      <w:r w:rsidRPr="004E1406">
        <w:rPr>
          <w:rFonts w:ascii="Arial" w:eastAsia="Bookman Old Style" w:hAnsi="Arial" w:cs="Arial"/>
          <w:sz w:val="24"/>
          <w:szCs w:val="24"/>
        </w:rPr>
        <w:t>Aplicar em suas atividades profissionais, o princípio da urbanidade, demonstrando perfil da cordialidade e bom atendimento, orientando e prestando informações com eficiência, quando solicitado;</w:t>
      </w:r>
    </w:p>
    <w:p w:rsidR="00A12487" w:rsidRPr="004E1406" w:rsidRDefault="00DA20FF" w:rsidP="00A12487">
      <w:pPr>
        <w:spacing w:after="0" w:line="360" w:lineRule="auto"/>
        <w:ind w:firstLine="708"/>
        <w:jc w:val="both"/>
        <w:rPr>
          <w:rFonts w:ascii="Arial" w:hAnsi="Arial" w:cs="Arial"/>
          <w:sz w:val="24"/>
          <w:szCs w:val="24"/>
        </w:rPr>
      </w:pPr>
      <w:r w:rsidRPr="004E1406">
        <w:rPr>
          <w:rFonts w:ascii="Arial" w:eastAsia="Bookman Old Style" w:hAnsi="Arial" w:cs="Arial"/>
          <w:sz w:val="24"/>
          <w:szCs w:val="24"/>
        </w:rPr>
        <w:t>Adotar postura adequada às funções de vigilante, evitando conversas paralelas, distrações diversas, inclusive causadas por conversas em telefones fixos e celulares;</w:t>
      </w:r>
    </w:p>
    <w:p w:rsidR="00A12487" w:rsidRPr="004E1406" w:rsidRDefault="00DA20FF" w:rsidP="00A12487">
      <w:pPr>
        <w:spacing w:after="0" w:line="360" w:lineRule="auto"/>
        <w:ind w:firstLine="708"/>
        <w:jc w:val="both"/>
        <w:rPr>
          <w:rFonts w:ascii="Arial" w:eastAsia="Bookman Old Style" w:hAnsi="Arial" w:cs="Arial"/>
          <w:sz w:val="24"/>
          <w:szCs w:val="24"/>
        </w:rPr>
      </w:pPr>
      <w:r w:rsidRPr="004E1406">
        <w:rPr>
          <w:rFonts w:ascii="Arial" w:eastAsia="Bookman Old Style" w:hAnsi="Arial" w:cs="Arial"/>
          <w:sz w:val="24"/>
          <w:szCs w:val="24"/>
        </w:rPr>
        <w:t xml:space="preserve">Efetuar as rondas ostensivas pelas </w:t>
      </w:r>
      <w:r w:rsidR="00A12487" w:rsidRPr="004E1406">
        <w:rPr>
          <w:rFonts w:ascii="Arial" w:eastAsia="Bookman Old Style" w:hAnsi="Arial" w:cs="Arial"/>
          <w:sz w:val="24"/>
          <w:szCs w:val="24"/>
        </w:rPr>
        <w:t>ÁREAS INTERNAS E EXTERNAS pré-determinadas pela</w:t>
      </w:r>
      <w:r w:rsidRPr="004E1406">
        <w:rPr>
          <w:rFonts w:ascii="Arial" w:eastAsia="Bookman Old Style" w:hAnsi="Arial" w:cs="Arial"/>
          <w:sz w:val="24"/>
          <w:szCs w:val="24"/>
        </w:rPr>
        <w:t xml:space="preserve"> contratante. Os vigilantes não deverão se afastar de suas obrigações pré-estabelecidas, principalmente para atender chamad</w:t>
      </w:r>
      <w:r w:rsidR="004E1406">
        <w:rPr>
          <w:rFonts w:ascii="Arial" w:eastAsia="Bookman Old Style" w:hAnsi="Arial" w:cs="Arial"/>
          <w:sz w:val="24"/>
          <w:szCs w:val="24"/>
        </w:rPr>
        <w:t>os ou cumprir tarefas solicitada</w:t>
      </w:r>
      <w:r w:rsidRPr="004E1406">
        <w:rPr>
          <w:rFonts w:ascii="Arial" w:eastAsia="Bookman Old Style" w:hAnsi="Arial" w:cs="Arial"/>
          <w:sz w:val="24"/>
          <w:szCs w:val="24"/>
        </w:rPr>
        <w:t>s por terceiros não autorizadas pela Contratante</w:t>
      </w:r>
      <w:r w:rsidR="00A12487" w:rsidRPr="004E1406">
        <w:rPr>
          <w:rFonts w:ascii="Arial" w:eastAsia="Bookman Old Style" w:hAnsi="Arial" w:cs="Arial"/>
          <w:sz w:val="24"/>
          <w:szCs w:val="24"/>
        </w:rPr>
        <w:t xml:space="preserve">; </w:t>
      </w:r>
    </w:p>
    <w:p w:rsidR="00A12487" w:rsidRPr="004E1406" w:rsidRDefault="00DA20FF" w:rsidP="00A12487">
      <w:pPr>
        <w:spacing w:after="0" w:line="360" w:lineRule="auto"/>
        <w:ind w:firstLine="708"/>
        <w:jc w:val="both"/>
        <w:rPr>
          <w:rFonts w:ascii="Arial" w:eastAsia="Bookman Old Style" w:hAnsi="Arial" w:cs="Arial"/>
          <w:sz w:val="24"/>
          <w:szCs w:val="24"/>
        </w:rPr>
      </w:pPr>
      <w:r w:rsidRPr="004E1406">
        <w:rPr>
          <w:rFonts w:ascii="Arial" w:eastAsia="Bookman Old Style" w:hAnsi="Arial" w:cs="Arial"/>
          <w:sz w:val="24"/>
          <w:szCs w:val="24"/>
        </w:rPr>
        <w:t>As rondas poderão ser controladas pela contratada/contratante através de sistemas desenvolvidas em comum acordo</w:t>
      </w:r>
      <w:r w:rsidR="00A12487" w:rsidRPr="004E1406">
        <w:rPr>
          <w:rFonts w:ascii="Arial" w:eastAsia="Bookman Old Style" w:hAnsi="Arial" w:cs="Arial"/>
          <w:sz w:val="24"/>
          <w:szCs w:val="24"/>
        </w:rPr>
        <w:t xml:space="preserve">; </w:t>
      </w:r>
    </w:p>
    <w:p w:rsidR="00A12487" w:rsidRPr="004E1406" w:rsidRDefault="00DA20FF" w:rsidP="00A12487">
      <w:pPr>
        <w:spacing w:after="0" w:line="360" w:lineRule="auto"/>
        <w:ind w:firstLine="708"/>
        <w:jc w:val="both"/>
        <w:rPr>
          <w:rFonts w:ascii="Arial" w:hAnsi="Arial" w:cs="Arial"/>
          <w:sz w:val="24"/>
          <w:szCs w:val="24"/>
        </w:rPr>
      </w:pPr>
      <w:r w:rsidRPr="004E1406">
        <w:rPr>
          <w:rFonts w:ascii="Arial" w:eastAsia="Bookman Old Style" w:hAnsi="Arial" w:cs="Arial"/>
          <w:sz w:val="24"/>
          <w:szCs w:val="24"/>
        </w:rPr>
        <w:lastRenderedPageBreak/>
        <w:t xml:space="preserve">Zelar pela limpeza e conservação de </w:t>
      </w:r>
      <w:r w:rsidR="00A12487" w:rsidRPr="004E1406">
        <w:rPr>
          <w:rFonts w:ascii="Arial" w:eastAsia="Bookman Old Style" w:hAnsi="Arial" w:cs="Arial"/>
          <w:sz w:val="24"/>
          <w:szCs w:val="24"/>
        </w:rPr>
        <w:t>seu posto de trabalho, bem como</w:t>
      </w:r>
      <w:r w:rsidRPr="004E1406">
        <w:rPr>
          <w:rFonts w:ascii="Arial" w:eastAsia="Bookman Old Style" w:hAnsi="Arial" w:cs="Arial"/>
          <w:sz w:val="24"/>
          <w:szCs w:val="24"/>
        </w:rPr>
        <w:t xml:space="preserve"> impedir o ingresso ou permanência de pedintes ou quaisquer outras pessoas não autorizadas na área sob sua vigilância;</w:t>
      </w:r>
    </w:p>
    <w:p w:rsidR="00A12487" w:rsidRPr="004E1406" w:rsidRDefault="00DA20FF" w:rsidP="00A12487">
      <w:pPr>
        <w:spacing w:after="0" w:line="360" w:lineRule="auto"/>
        <w:ind w:firstLine="708"/>
        <w:jc w:val="both"/>
        <w:rPr>
          <w:rFonts w:ascii="Arial" w:hAnsi="Arial" w:cs="Arial"/>
          <w:sz w:val="24"/>
          <w:szCs w:val="24"/>
        </w:rPr>
      </w:pPr>
      <w:r w:rsidRPr="004E1406">
        <w:rPr>
          <w:rFonts w:ascii="Arial" w:eastAsia="Bookman Old Style" w:hAnsi="Arial" w:cs="Arial"/>
          <w:sz w:val="24"/>
          <w:szCs w:val="24"/>
        </w:rPr>
        <w:t>Utilizar os Equipamentos de Proteção Individual – EPI, quando se fizer necessário;</w:t>
      </w:r>
    </w:p>
    <w:p w:rsidR="00A12487" w:rsidRPr="004E1406" w:rsidRDefault="00DA20FF" w:rsidP="00A12487">
      <w:pPr>
        <w:spacing w:after="0" w:line="360" w:lineRule="auto"/>
        <w:ind w:firstLine="708"/>
        <w:jc w:val="both"/>
        <w:rPr>
          <w:rFonts w:ascii="Arial" w:hAnsi="Arial" w:cs="Arial"/>
          <w:sz w:val="24"/>
          <w:szCs w:val="24"/>
        </w:rPr>
      </w:pPr>
      <w:r w:rsidRPr="004E1406">
        <w:rPr>
          <w:rFonts w:ascii="Arial" w:eastAsia="Bookman Old Style" w:hAnsi="Arial" w:cs="Arial"/>
          <w:sz w:val="24"/>
          <w:szCs w:val="24"/>
        </w:rPr>
        <w:t>Manter afixado no posto, em local visível, o número de telefone da Polícia Militar, Delegacias de Polícia da Região, Corpo de Bombeiros, dos responsáveis pela administração da instalação e outros de interesse, indicados para o melhor desempenho das atividades;</w:t>
      </w:r>
    </w:p>
    <w:p w:rsidR="00A12487" w:rsidRPr="004E1406" w:rsidRDefault="00DA20FF" w:rsidP="00A12487">
      <w:pPr>
        <w:spacing w:after="0" w:line="360" w:lineRule="auto"/>
        <w:ind w:firstLine="708"/>
        <w:jc w:val="both"/>
        <w:rPr>
          <w:rFonts w:ascii="Arial" w:hAnsi="Arial" w:cs="Arial"/>
          <w:sz w:val="24"/>
          <w:szCs w:val="24"/>
        </w:rPr>
      </w:pPr>
      <w:r w:rsidRPr="004E1406">
        <w:rPr>
          <w:rFonts w:ascii="Arial" w:eastAsia="Bookman Old Style" w:hAnsi="Arial" w:cs="Arial"/>
          <w:sz w:val="24"/>
          <w:szCs w:val="24"/>
        </w:rPr>
        <w:t>Repassar para o(s) vigilante(s) que está(rão) assumindo o Posto, todas as orientações recebidas e em vigor, bem como eventual anomalia observada nas instalações e suas imediações;</w:t>
      </w:r>
    </w:p>
    <w:p w:rsidR="00A12487" w:rsidRPr="004E1406" w:rsidRDefault="00DA20FF" w:rsidP="00A12487">
      <w:pPr>
        <w:spacing w:after="0" w:line="360" w:lineRule="auto"/>
        <w:ind w:firstLine="708"/>
        <w:jc w:val="both"/>
        <w:rPr>
          <w:rFonts w:ascii="Arial" w:hAnsi="Arial" w:cs="Arial"/>
          <w:sz w:val="24"/>
          <w:szCs w:val="24"/>
        </w:rPr>
      </w:pPr>
      <w:r w:rsidRPr="004E1406">
        <w:rPr>
          <w:rFonts w:ascii="Arial" w:eastAsia="Bookman Old Style" w:hAnsi="Arial" w:cs="Arial"/>
          <w:sz w:val="24"/>
          <w:szCs w:val="24"/>
        </w:rPr>
        <w:t>Proibir toda e qualquer atividade comercial junto ao posto e imediações, que implique ou ofereça risco à segurança dos serviços e das instalações das unidades escolares;</w:t>
      </w:r>
    </w:p>
    <w:p w:rsidR="00A12487" w:rsidRPr="004E1406" w:rsidRDefault="00DA20FF" w:rsidP="00A12487">
      <w:pPr>
        <w:spacing w:after="0" w:line="360" w:lineRule="auto"/>
        <w:ind w:firstLine="708"/>
        <w:jc w:val="both"/>
        <w:rPr>
          <w:rFonts w:ascii="Arial" w:hAnsi="Arial" w:cs="Arial"/>
          <w:sz w:val="24"/>
          <w:szCs w:val="24"/>
        </w:rPr>
      </w:pPr>
      <w:r w:rsidRPr="004E1406">
        <w:rPr>
          <w:rFonts w:ascii="Arial" w:eastAsia="Bookman Old Style" w:hAnsi="Arial" w:cs="Arial"/>
          <w:sz w:val="24"/>
          <w:szCs w:val="24"/>
        </w:rPr>
        <w:t>Proibir a utilização do posto de serviço para a guarda de objetos estranhos ao local, de bens de servidores, de empregados ou de terceiros;</w:t>
      </w:r>
    </w:p>
    <w:p w:rsidR="00A12487" w:rsidRPr="004E1406" w:rsidRDefault="00DA20FF" w:rsidP="00A12487">
      <w:pPr>
        <w:spacing w:after="0" w:line="360" w:lineRule="auto"/>
        <w:ind w:firstLine="708"/>
        <w:jc w:val="both"/>
        <w:rPr>
          <w:rFonts w:ascii="Arial" w:hAnsi="Arial" w:cs="Arial"/>
          <w:sz w:val="24"/>
          <w:szCs w:val="24"/>
        </w:rPr>
      </w:pPr>
      <w:r w:rsidRPr="004E1406">
        <w:rPr>
          <w:rFonts w:ascii="Arial" w:eastAsia="Bookman Old Style" w:hAnsi="Arial" w:cs="Arial"/>
          <w:sz w:val="24"/>
          <w:szCs w:val="24"/>
        </w:rPr>
        <w:t>Fornecer à Contratante relação nominal, preferencialmente em meio eletrônico, dos empregados em atividade com as respectivas funções, endereços residenciais, telefones (celulares/fixos/outros) e horário de trabalho, indicando o local em que exercem suas atividades e comunicar toda e qualquer alteração que venha a ocorrer;</w:t>
      </w:r>
    </w:p>
    <w:p w:rsidR="00A12487" w:rsidRPr="004E1406" w:rsidRDefault="00DA20FF" w:rsidP="00A12487">
      <w:pPr>
        <w:spacing w:after="0" w:line="360" w:lineRule="auto"/>
        <w:ind w:firstLine="708"/>
        <w:jc w:val="both"/>
        <w:rPr>
          <w:rFonts w:ascii="Arial" w:hAnsi="Arial" w:cs="Arial"/>
          <w:sz w:val="24"/>
          <w:szCs w:val="24"/>
        </w:rPr>
      </w:pPr>
      <w:r w:rsidRPr="004E1406">
        <w:rPr>
          <w:rFonts w:ascii="Arial" w:eastAsia="Bookman Old Style" w:hAnsi="Arial" w:cs="Arial"/>
          <w:sz w:val="24"/>
          <w:szCs w:val="24"/>
        </w:rPr>
        <w:t>Executar diretamente o contrato, não podendo transferir a terceiros, por qualquer forma, nem mesmo parcialmente, o contrato, nem subcontratar quaisquer das prestações a que está obrigada;</w:t>
      </w:r>
    </w:p>
    <w:p w:rsidR="00A12487" w:rsidRPr="004E1406" w:rsidRDefault="00DA20FF" w:rsidP="00A12487">
      <w:pPr>
        <w:spacing w:after="0" w:line="360" w:lineRule="auto"/>
        <w:ind w:firstLine="708"/>
        <w:jc w:val="both"/>
        <w:rPr>
          <w:rFonts w:ascii="Arial" w:hAnsi="Arial" w:cs="Arial"/>
          <w:sz w:val="24"/>
          <w:szCs w:val="24"/>
        </w:rPr>
      </w:pPr>
      <w:r w:rsidRPr="004E1406">
        <w:rPr>
          <w:rFonts w:ascii="Arial" w:eastAsia="Bookman Old Style" w:hAnsi="Arial" w:cs="Arial"/>
          <w:sz w:val="24"/>
          <w:szCs w:val="24"/>
        </w:rPr>
        <w:t>Efetuar a(s) ronda(s) diária(s) interna e externa, conforme orientação recebida da Contratante verificando as dependências das instalações, adotando os cuidados e providências necessárias para o perfeito desempenho das funções e manutenção da tranquilidade;</w:t>
      </w:r>
    </w:p>
    <w:p w:rsidR="00A12487" w:rsidRPr="004E1406" w:rsidRDefault="00DA20FF" w:rsidP="00A12487">
      <w:pPr>
        <w:spacing w:after="0" w:line="360" w:lineRule="auto"/>
        <w:ind w:firstLine="708"/>
        <w:jc w:val="both"/>
        <w:rPr>
          <w:rFonts w:ascii="Arial" w:hAnsi="Arial" w:cs="Arial"/>
          <w:sz w:val="24"/>
          <w:szCs w:val="24"/>
        </w:rPr>
      </w:pPr>
      <w:r w:rsidRPr="004E1406">
        <w:rPr>
          <w:rFonts w:ascii="Arial" w:eastAsia="Bookman Old Style" w:hAnsi="Arial" w:cs="Arial"/>
          <w:sz w:val="24"/>
          <w:szCs w:val="24"/>
        </w:rPr>
        <w:t>Efetuar a(s) ronda(s) nos estacionamentos da Contratada verificando as condições do mesmo, adotando os cuidados e providências necessárias para o perfeito desempenho das funções e manutenção da tranquilidade e impedindo que pedestres alheios aos veículos e serviços circulem pela área, evitando danos;</w:t>
      </w:r>
    </w:p>
    <w:p w:rsidR="00A12487" w:rsidRPr="004E1406" w:rsidRDefault="00D37172" w:rsidP="00A12487">
      <w:pPr>
        <w:spacing w:after="0" w:line="360" w:lineRule="auto"/>
        <w:ind w:firstLine="708"/>
        <w:jc w:val="both"/>
        <w:rPr>
          <w:rFonts w:ascii="Arial" w:hAnsi="Arial" w:cs="Arial"/>
          <w:sz w:val="24"/>
          <w:szCs w:val="24"/>
        </w:rPr>
      </w:pPr>
      <w:r>
        <w:rPr>
          <w:rFonts w:ascii="Arial" w:eastAsia="Bookman Old Style" w:hAnsi="Arial" w:cs="Arial"/>
          <w:sz w:val="24"/>
          <w:szCs w:val="24"/>
        </w:rPr>
        <w:lastRenderedPageBreak/>
        <w:t>As Unidades</w:t>
      </w:r>
      <w:r w:rsidR="00DA20FF" w:rsidRPr="004E1406">
        <w:rPr>
          <w:rFonts w:ascii="Arial" w:eastAsia="Bookman Old Style" w:hAnsi="Arial" w:cs="Arial"/>
          <w:sz w:val="24"/>
          <w:szCs w:val="24"/>
        </w:rPr>
        <w:t xml:space="preserve"> não poderão ficar descobertos, devendo a Contratada prever e providenciar, imediatamente, reposição de pessoal em casos de faltas, férias e intervalos para refeições, conforme preconiza a legislação trabalhista sobre o assunto;</w:t>
      </w:r>
    </w:p>
    <w:p w:rsidR="00A12487" w:rsidRPr="004E1406" w:rsidRDefault="00DA20FF" w:rsidP="00A12487">
      <w:pPr>
        <w:spacing w:after="0" w:line="360" w:lineRule="auto"/>
        <w:ind w:firstLine="708"/>
        <w:jc w:val="both"/>
        <w:rPr>
          <w:rFonts w:ascii="Arial" w:hAnsi="Arial" w:cs="Arial"/>
          <w:sz w:val="24"/>
          <w:szCs w:val="24"/>
        </w:rPr>
      </w:pPr>
      <w:r w:rsidRPr="004E1406">
        <w:rPr>
          <w:rFonts w:ascii="Arial" w:eastAsia="Bookman Old Style" w:hAnsi="Arial" w:cs="Arial"/>
          <w:sz w:val="24"/>
          <w:szCs w:val="24"/>
        </w:rPr>
        <w:t>O prolongamento da jornada d</w:t>
      </w:r>
      <w:r w:rsidR="00D37172">
        <w:rPr>
          <w:rFonts w:ascii="Arial" w:eastAsia="Bookman Old Style" w:hAnsi="Arial" w:cs="Arial"/>
          <w:sz w:val="24"/>
          <w:szCs w:val="24"/>
        </w:rPr>
        <w:t>e trabalho de qualquer vigia</w:t>
      </w:r>
      <w:r w:rsidRPr="004E1406">
        <w:rPr>
          <w:rFonts w:ascii="Arial" w:eastAsia="Bookman Old Style" w:hAnsi="Arial" w:cs="Arial"/>
          <w:sz w:val="24"/>
          <w:szCs w:val="24"/>
        </w:rPr>
        <w:t xml:space="preserve"> utilizado no contrato deve ser evitado e somente poderá ocorrer mediante autorização expressa da Contratante, sendo proibida a prorrogação da jornada de trabalho (dobra);</w:t>
      </w:r>
    </w:p>
    <w:p w:rsidR="00A12487" w:rsidRPr="004E1406" w:rsidRDefault="00DA20FF" w:rsidP="00A12487">
      <w:pPr>
        <w:spacing w:after="0" w:line="360" w:lineRule="auto"/>
        <w:ind w:firstLine="708"/>
        <w:jc w:val="both"/>
        <w:rPr>
          <w:rFonts w:ascii="Arial" w:hAnsi="Arial" w:cs="Arial"/>
          <w:sz w:val="24"/>
          <w:szCs w:val="24"/>
        </w:rPr>
      </w:pPr>
      <w:r w:rsidRPr="004E1406">
        <w:rPr>
          <w:rFonts w:ascii="Arial" w:eastAsia="Bookman Old Style" w:hAnsi="Arial" w:cs="Arial"/>
          <w:sz w:val="24"/>
          <w:szCs w:val="24"/>
        </w:rPr>
        <w:t>A Contratante poderá, a qualquer tempo, alterar o posicionamento dos postos de serviços contratados, respeitando as tarefas e funções previstas na execução dos serviços, ou outras, mediante acordo operacional, sem onerar ambas as partes, observadas as disposições contidas no art. 65 da Lei 8.666/93 e suas alterações;</w:t>
      </w:r>
    </w:p>
    <w:p w:rsidR="00A12487" w:rsidRPr="004E1406" w:rsidRDefault="00DA20FF" w:rsidP="00A12487">
      <w:pPr>
        <w:spacing w:after="0" w:line="360" w:lineRule="auto"/>
        <w:ind w:firstLine="708"/>
        <w:jc w:val="both"/>
        <w:rPr>
          <w:rFonts w:ascii="Arial" w:hAnsi="Arial" w:cs="Arial"/>
          <w:sz w:val="24"/>
          <w:szCs w:val="24"/>
        </w:rPr>
      </w:pPr>
      <w:r w:rsidRPr="004E1406">
        <w:rPr>
          <w:rFonts w:ascii="Arial" w:eastAsia="Bookman Old Style" w:hAnsi="Arial" w:cs="Arial"/>
          <w:sz w:val="24"/>
          <w:szCs w:val="24"/>
        </w:rPr>
        <w:t>Verificar diariamente, as portas e janelas, constatando se estão devidamente fechadas e trancadas;</w:t>
      </w:r>
    </w:p>
    <w:p w:rsidR="00EE3337" w:rsidRPr="004E1406" w:rsidRDefault="00D37172" w:rsidP="00EE3337">
      <w:pPr>
        <w:spacing w:after="0" w:line="360" w:lineRule="auto"/>
        <w:ind w:firstLine="708"/>
        <w:jc w:val="both"/>
        <w:rPr>
          <w:rFonts w:ascii="Arial" w:eastAsia="Bookman Old Style" w:hAnsi="Arial" w:cs="Arial"/>
          <w:sz w:val="24"/>
          <w:szCs w:val="24"/>
        </w:rPr>
      </w:pPr>
      <w:r>
        <w:rPr>
          <w:rFonts w:ascii="Arial" w:eastAsia="Bookman Old Style" w:hAnsi="Arial" w:cs="Arial"/>
          <w:sz w:val="24"/>
          <w:szCs w:val="24"/>
        </w:rPr>
        <w:t>A execução dos serviços de vigi</w:t>
      </w:r>
      <w:r w:rsidR="00DA20FF" w:rsidRPr="004E1406">
        <w:rPr>
          <w:rFonts w:ascii="Arial" w:eastAsia="Bookman Old Style" w:hAnsi="Arial" w:cs="Arial"/>
          <w:sz w:val="24"/>
          <w:szCs w:val="24"/>
        </w:rPr>
        <w:t xml:space="preserve">a se dará de forma </w:t>
      </w:r>
      <w:r w:rsidR="00A12487" w:rsidRPr="004E1406">
        <w:rPr>
          <w:rFonts w:ascii="Arial" w:eastAsia="Bookman Old Style" w:hAnsi="Arial" w:cs="Arial"/>
          <w:sz w:val="24"/>
          <w:szCs w:val="24"/>
        </w:rPr>
        <w:t>PRESENCIAL</w:t>
      </w:r>
      <w:r w:rsidR="00DA20FF" w:rsidRPr="004E1406">
        <w:rPr>
          <w:rFonts w:ascii="Arial" w:eastAsia="Bookman Old Style" w:hAnsi="Arial" w:cs="Arial"/>
          <w:sz w:val="24"/>
          <w:szCs w:val="24"/>
        </w:rPr>
        <w:t xml:space="preserve"> por vigilantes, disponibilizado</w:t>
      </w:r>
      <w:r w:rsidR="00EE3337" w:rsidRPr="004E1406">
        <w:rPr>
          <w:rFonts w:ascii="Arial" w:eastAsia="Bookman Old Style" w:hAnsi="Arial" w:cs="Arial"/>
          <w:sz w:val="24"/>
          <w:szCs w:val="24"/>
        </w:rPr>
        <w:t>s pela empresa Contratada, nas Unidades E</w:t>
      </w:r>
      <w:r w:rsidR="00DA20FF" w:rsidRPr="004E1406">
        <w:rPr>
          <w:rFonts w:ascii="Arial" w:eastAsia="Bookman Old Style" w:hAnsi="Arial" w:cs="Arial"/>
          <w:sz w:val="24"/>
          <w:szCs w:val="24"/>
        </w:rPr>
        <w:t>scolares do Município de Ponte Serrada</w:t>
      </w:r>
      <w:r w:rsidR="00EE3337" w:rsidRPr="004E1406">
        <w:rPr>
          <w:rFonts w:ascii="Arial" w:eastAsia="Bookman Old Style" w:hAnsi="Arial" w:cs="Arial"/>
          <w:sz w:val="24"/>
          <w:szCs w:val="24"/>
        </w:rPr>
        <w:t xml:space="preserve">; </w:t>
      </w:r>
    </w:p>
    <w:p w:rsidR="00EE3337" w:rsidRPr="004E1406" w:rsidRDefault="00EE3337" w:rsidP="00EE3337">
      <w:pPr>
        <w:spacing w:after="0" w:line="360" w:lineRule="auto"/>
        <w:ind w:firstLine="708"/>
        <w:jc w:val="both"/>
        <w:rPr>
          <w:rFonts w:ascii="Arial" w:eastAsia="Bookman Old Style" w:hAnsi="Arial" w:cs="Arial"/>
          <w:sz w:val="24"/>
          <w:szCs w:val="24"/>
        </w:rPr>
      </w:pPr>
      <w:r w:rsidRPr="004E1406">
        <w:rPr>
          <w:rFonts w:ascii="Arial" w:eastAsia="Bookman Old Style" w:hAnsi="Arial" w:cs="Arial"/>
          <w:sz w:val="24"/>
          <w:szCs w:val="24"/>
        </w:rPr>
        <w:t xml:space="preserve">Ficará a cargo da contratada a disponibilização de profissionais, com curso de formação na área, bem como, o fornecimento de todos os insumos e materiais (uniformes e equipamentos) a serem utilizados na execução dos serviços, bem como encargos sociais e trabalhistas; </w:t>
      </w:r>
    </w:p>
    <w:p w:rsidR="00EE3337" w:rsidRPr="004E1406" w:rsidRDefault="00EE3337" w:rsidP="00EE3337">
      <w:pPr>
        <w:spacing w:after="0" w:line="360" w:lineRule="auto"/>
        <w:ind w:firstLine="708"/>
        <w:jc w:val="both"/>
        <w:rPr>
          <w:rFonts w:ascii="Arial" w:eastAsia="Bookman Old Style" w:hAnsi="Arial" w:cs="Arial"/>
          <w:sz w:val="24"/>
          <w:szCs w:val="24"/>
        </w:rPr>
      </w:pPr>
      <w:r w:rsidRPr="004E1406">
        <w:rPr>
          <w:rFonts w:ascii="Arial" w:eastAsia="Bookman Old Style" w:hAnsi="Arial" w:cs="Arial"/>
          <w:sz w:val="24"/>
          <w:szCs w:val="24"/>
        </w:rPr>
        <w:t>Quaisquer atos ou ações praticadas por empregados, prepostos ou contratados da contratada, que resultarem em qualquer espécie de dano ou prejuízo para a Administração Pública e/ou para terceiros, serão de exclusiva responsabilidade da contratada.</w:t>
      </w:r>
    </w:p>
    <w:p w:rsidR="00EE3337" w:rsidRPr="004E1406" w:rsidRDefault="00EE3337" w:rsidP="00EE3337">
      <w:pPr>
        <w:spacing w:after="0" w:line="360" w:lineRule="auto"/>
        <w:ind w:firstLine="708"/>
        <w:jc w:val="both"/>
        <w:rPr>
          <w:rFonts w:ascii="Arial" w:eastAsia="Bookman Old Style" w:hAnsi="Arial" w:cs="Arial"/>
          <w:sz w:val="24"/>
          <w:szCs w:val="24"/>
        </w:rPr>
      </w:pPr>
      <w:r w:rsidRPr="004E1406">
        <w:rPr>
          <w:rFonts w:ascii="Arial" w:eastAsia="Bookman Old Style" w:hAnsi="Arial" w:cs="Arial"/>
          <w:sz w:val="24"/>
          <w:szCs w:val="24"/>
        </w:rPr>
        <w:t>São de responsabilidade da contratada, eventuais demandas judiciais de qualquer natureza, contra ela ajuizadas, relacionadas ao presente Edital e à execução do Contrato.</w:t>
      </w:r>
    </w:p>
    <w:p w:rsidR="003654AA" w:rsidRDefault="00916EB7" w:rsidP="003654AA">
      <w:pPr>
        <w:spacing w:after="0" w:line="360" w:lineRule="auto"/>
        <w:ind w:firstLine="708"/>
        <w:jc w:val="both"/>
        <w:rPr>
          <w:rFonts w:ascii="Arial" w:hAnsi="Arial" w:cs="Arial"/>
          <w:bCs/>
          <w:iCs/>
          <w:sz w:val="24"/>
          <w:szCs w:val="24"/>
        </w:rPr>
      </w:pPr>
      <w:r w:rsidRPr="004E1406">
        <w:rPr>
          <w:rFonts w:ascii="Arial" w:hAnsi="Arial" w:cs="Arial"/>
          <w:bCs/>
          <w:iCs/>
          <w:sz w:val="24"/>
          <w:szCs w:val="24"/>
        </w:rPr>
        <w:t>No ato da assinatura do contrato a empresa deverá fornecer documentos que comprovem que</w:t>
      </w:r>
      <w:r w:rsidR="004E1406" w:rsidRPr="004E1406">
        <w:rPr>
          <w:rFonts w:ascii="Arial" w:eastAsia="Bookman Old Style" w:hAnsi="Arial" w:cs="Arial"/>
          <w:sz w:val="24"/>
          <w:szCs w:val="24"/>
        </w:rPr>
        <w:t xml:space="preserve"> </w:t>
      </w:r>
      <w:r w:rsidRPr="004E1406">
        <w:rPr>
          <w:rFonts w:ascii="Arial" w:hAnsi="Arial" w:cs="Arial"/>
          <w:bCs/>
          <w:iCs/>
          <w:sz w:val="24"/>
          <w:szCs w:val="24"/>
        </w:rPr>
        <w:t xml:space="preserve">os </w:t>
      </w:r>
      <w:r w:rsidR="003654AA">
        <w:rPr>
          <w:rFonts w:ascii="Arial" w:hAnsi="Arial" w:cs="Arial"/>
          <w:bCs/>
          <w:iCs/>
          <w:sz w:val="24"/>
          <w:szCs w:val="24"/>
        </w:rPr>
        <w:t>respectivos vigia</w:t>
      </w:r>
      <w:r w:rsidRPr="004E1406">
        <w:rPr>
          <w:rFonts w:ascii="Arial" w:hAnsi="Arial" w:cs="Arial"/>
          <w:bCs/>
          <w:iCs/>
          <w:sz w:val="24"/>
          <w:szCs w:val="24"/>
        </w:rPr>
        <w:t xml:space="preserve"> que prestarão os serviços têm cu</w:t>
      </w:r>
      <w:r w:rsidR="003654AA">
        <w:rPr>
          <w:rFonts w:ascii="Arial" w:hAnsi="Arial" w:cs="Arial"/>
          <w:bCs/>
          <w:iCs/>
          <w:sz w:val="24"/>
          <w:szCs w:val="24"/>
        </w:rPr>
        <w:t>rso preparatório e qualificação.</w:t>
      </w:r>
    </w:p>
    <w:p w:rsidR="003654AA" w:rsidRPr="003654AA" w:rsidRDefault="003654AA" w:rsidP="003654AA">
      <w:pPr>
        <w:spacing w:after="0" w:line="360" w:lineRule="auto"/>
        <w:ind w:firstLine="708"/>
        <w:jc w:val="both"/>
        <w:rPr>
          <w:rFonts w:ascii="Arial" w:hAnsi="Arial" w:cs="Arial"/>
          <w:bCs/>
          <w:iCs/>
          <w:sz w:val="24"/>
          <w:szCs w:val="24"/>
        </w:rPr>
      </w:pPr>
      <w:r>
        <w:rPr>
          <w:rFonts w:ascii="Arial" w:hAnsi="Arial" w:cs="Arial"/>
          <w:bCs/>
          <w:iCs/>
          <w:sz w:val="24"/>
          <w:szCs w:val="24"/>
        </w:rPr>
        <w:t>Deve apresentar certidão negativa de antecedentes criminais.</w:t>
      </w:r>
    </w:p>
    <w:p w:rsidR="003654AA" w:rsidRDefault="003654AA" w:rsidP="003654AA">
      <w:pPr>
        <w:spacing w:after="0" w:line="360" w:lineRule="auto"/>
        <w:ind w:firstLine="708"/>
        <w:jc w:val="both"/>
        <w:rPr>
          <w:rFonts w:ascii="Arial" w:hAnsi="Arial" w:cs="Arial"/>
          <w:bCs/>
          <w:iCs/>
          <w:sz w:val="24"/>
          <w:szCs w:val="24"/>
        </w:rPr>
      </w:pPr>
    </w:p>
    <w:p w:rsidR="008B1F10" w:rsidRPr="004E1406" w:rsidRDefault="00EE3337" w:rsidP="00EE3337">
      <w:pPr>
        <w:spacing w:after="0" w:line="360" w:lineRule="auto"/>
        <w:ind w:firstLine="708"/>
        <w:jc w:val="both"/>
        <w:rPr>
          <w:rFonts w:ascii="Arial" w:eastAsia="Bookman Old Style" w:hAnsi="Arial" w:cs="Arial"/>
          <w:sz w:val="24"/>
          <w:szCs w:val="24"/>
        </w:rPr>
      </w:pPr>
      <w:r w:rsidRPr="004E1406">
        <w:rPr>
          <w:rFonts w:ascii="Arial" w:hAnsi="Arial" w:cs="Arial"/>
          <w:sz w:val="24"/>
          <w:szCs w:val="24"/>
        </w:rPr>
        <w:lastRenderedPageBreak/>
        <w:t>A(s) escala(s) serão</w:t>
      </w:r>
      <w:r w:rsidR="0087093E" w:rsidRPr="004E1406">
        <w:rPr>
          <w:rFonts w:ascii="Arial" w:hAnsi="Arial" w:cs="Arial"/>
          <w:sz w:val="24"/>
          <w:szCs w:val="24"/>
        </w:rPr>
        <w:t xml:space="preserve"> entregue</w:t>
      </w:r>
      <w:r w:rsidRPr="004E1406">
        <w:rPr>
          <w:rFonts w:ascii="Arial" w:hAnsi="Arial" w:cs="Arial"/>
          <w:sz w:val="24"/>
          <w:szCs w:val="24"/>
        </w:rPr>
        <w:t>(s)</w:t>
      </w:r>
      <w:r w:rsidR="0087093E" w:rsidRPr="004E1406">
        <w:rPr>
          <w:rFonts w:ascii="Arial" w:hAnsi="Arial" w:cs="Arial"/>
          <w:sz w:val="24"/>
          <w:szCs w:val="24"/>
        </w:rPr>
        <w:t xml:space="preserve"> pelo representante legal da empresa vencedora na </w:t>
      </w:r>
      <w:r w:rsidRPr="004E1406">
        <w:rPr>
          <w:rFonts w:ascii="Arial" w:hAnsi="Arial" w:cs="Arial"/>
          <w:sz w:val="24"/>
          <w:szCs w:val="24"/>
        </w:rPr>
        <w:t xml:space="preserve">Secretaria Municipal de Educação, Cultura, Esporte e Lazer de </w:t>
      </w:r>
      <w:r w:rsidR="0087093E" w:rsidRPr="004E1406">
        <w:rPr>
          <w:rFonts w:ascii="Arial" w:hAnsi="Arial" w:cs="Arial"/>
          <w:sz w:val="24"/>
          <w:szCs w:val="24"/>
        </w:rPr>
        <w:t xml:space="preserve">Ponte Serrada. </w:t>
      </w:r>
    </w:p>
    <w:p w:rsidR="008B1F10" w:rsidRDefault="0087093E" w:rsidP="008B1F10">
      <w:pPr>
        <w:spacing w:after="0" w:line="360" w:lineRule="auto"/>
        <w:ind w:firstLine="708"/>
        <w:jc w:val="both"/>
        <w:rPr>
          <w:rFonts w:ascii="Arial" w:eastAsia="Times New Roman" w:hAnsi="Arial" w:cs="Arial"/>
          <w:sz w:val="24"/>
          <w:szCs w:val="24"/>
          <w:lang w:eastAsia="pt-BR"/>
        </w:rPr>
      </w:pPr>
      <w:r w:rsidRPr="00974A22">
        <w:rPr>
          <w:rFonts w:ascii="Arial" w:eastAsia="Times New Roman" w:hAnsi="Arial" w:cs="Arial"/>
          <w:sz w:val="24"/>
          <w:szCs w:val="24"/>
          <w:lang w:eastAsia="pt-BR"/>
        </w:rPr>
        <w:t>Constatado pela Secretaria Municipal de Educação, Cultura e Esporte atravé</w:t>
      </w:r>
      <w:r w:rsidR="008B1F10" w:rsidRPr="008B1F10">
        <w:rPr>
          <w:rFonts w:ascii="Arial" w:eastAsia="Times New Roman" w:hAnsi="Arial" w:cs="Arial"/>
          <w:sz w:val="24"/>
          <w:szCs w:val="24"/>
          <w:lang w:eastAsia="pt-BR"/>
        </w:rPr>
        <w:t xml:space="preserve">s de laudo, que </w:t>
      </w:r>
      <w:r w:rsidRPr="00974A22">
        <w:rPr>
          <w:rFonts w:ascii="Arial" w:eastAsia="Times New Roman" w:hAnsi="Arial" w:cs="Arial"/>
          <w:sz w:val="24"/>
          <w:szCs w:val="24"/>
          <w:lang w:eastAsia="pt-BR"/>
        </w:rPr>
        <w:t>os serviços encontram-se em desacordo com o Edital, após</w:t>
      </w:r>
      <w:r w:rsidR="008B1F10" w:rsidRPr="008B1F10">
        <w:rPr>
          <w:rFonts w:ascii="Arial" w:eastAsia="Times New Roman" w:hAnsi="Arial" w:cs="Arial"/>
          <w:sz w:val="24"/>
          <w:szCs w:val="24"/>
          <w:lang w:eastAsia="pt-BR"/>
        </w:rPr>
        <w:t xml:space="preserve"> contraditório da licitante, os </w:t>
      </w:r>
      <w:r w:rsidRPr="00974A22">
        <w:rPr>
          <w:rFonts w:ascii="Arial" w:eastAsia="Times New Roman" w:hAnsi="Arial" w:cs="Arial"/>
          <w:sz w:val="24"/>
          <w:szCs w:val="24"/>
          <w:lang w:eastAsia="pt-BR"/>
        </w:rPr>
        <w:t>serviços serão interrompidos, podendo culminar na rescisão</w:t>
      </w:r>
      <w:r w:rsidR="008B1F10" w:rsidRPr="008B1F10">
        <w:rPr>
          <w:rFonts w:ascii="Arial" w:eastAsia="Times New Roman" w:hAnsi="Arial" w:cs="Arial"/>
          <w:sz w:val="24"/>
          <w:szCs w:val="24"/>
          <w:lang w:eastAsia="pt-BR"/>
        </w:rPr>
        <w:t xml:space="preserve"> do contrato, independentemente </w:t>
      </w:r>
      <w:r w:rsidRPr="00974A22">
        <w:rPr>
          <w:rFonts w:ascii="Arial" w:eastAsia="Times New Roman" w:hAnsi="Arial" w:cs="Arial"/>
          <w:sz w:val="24"/>
          <w:szCs w:val="24"/>
          <w:lang w:eastAsia="pt-BR"/>
        </w:rPr>
        <w:t>da aplicação das sanções previstas em lei.</w:t>
      </w:r>
    </w:p>
    <w:p w:rsidR="001E6862" w:rsidRDefault="001E6862" w:rsidP="001E6862">
      <w:pPr>
        <w:spacing w:after="0" w:line="360" w:lineRule="auto"/>
        <w:ind w:firstLine="708"/>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Todas as despesas e encargos com funcionários, transporte e alimentação será de exclusiva responsabilidade da contratada. </w:t>
      </w:r>
    </w:p>
    <w:p w:rsidR="008B1F10" w:rsidRDefault="0087093E" w:rsidP="001E6862">
      <w:pPr>
        <w:spacing w:after="0" w:line="360" w:lineRule="auto"/>
        <w:ind w:firstLine="708"/>
        <w:jc w:val="both"/>
        <w:rPr>
          <w:rFonts w:ascii="Arial" w:eastAsia="Times New Roman" w:hAnsi="Arial" w:cs="Arial"/>
          <w:sz w:val="24"/>
          <w:szCs w:val="24"/>
          <w:lang w:eastAsia="pt-BR"/>
        </w:rPr>
      </w:pPr>
      <w:r w:rsidRPr="001E6862">
        <w:rPr>
          <w:rFonts w:ascii="Arial" w:eastAsia="Times New Roman" w:hAnsi="Arial" w:cs="Arial"/>
          <w:sz w:val="24"/>
          <w:szCs w:val="24"/>
          <w:lang w:eastAsia="pt-BR"/>
        </w:rPr>
        <w:t xml:space="preserve">Todas as ordens no decorrer da execução dos serviços </w:t>
      </w:r>
      <w:r w:rsidR="008B1F10" w:rsidRPr="001E6862">
        <w:rPr>
          <w:rFonts w:ascii="Arial" w:eastAsia="Times New Roman" w:hAnsi="Arial" w:cs="Arial"/>
          <w:sz w:val="24"/>
          <w:szCs w:val="24"/>
          <w:lang w:eastAsia="pt-BR"/>
        </w:rPr>
        <w:t xml:space="preserve">deverão ser dadas expressamente </w:t>
      </w:r>
      <w:r w:rsidR="001E6862">
        <w:rPr>
          <w:rFonts w:ascii="Arial" w:eastAsia="Times New Roman" w:hAnsi="Arial" w:cs="Arial"/>
          <w:sz w:val="24"/>
          <w:szCs w:val="24"/>
          <w:lang w:eastAsia="pt-BR"/>
        </w:rPr>
        <w:t>pela Sra. Nadia Terezinha Poletto</w:t>
      </w:r>
      <w:r w:rsidRPr="001E6862">
        <w:rPr>
          <w:rFonts w:ascii="Arial" w:eastAsia="Times New Roman" w:hAnsi="Arial" w:cs="Arial"/>
          <w:sz w:val="24"/>
          <w:szCs w:val="24"/>
          <w:lang w:eastAsia="pt-BR"/>
        </w:rPr>
        <w:t xml:space="preserve"> Secretária Municipal de Educação, Cultura e Esporte ou seu </w:t>
      </w:r>
      <w:r w:rsidR="008B1F10" w:rsidRPr="001E6862">
        <w:rPr>
          <w:rFonts w:ascii="Arial" w:eastAsia="Times New Roman" w:hAnsi="Arial" w:cs="Arial"/>
          <w:sz w:val="24"/>
          <w:szCs w:val="24"/>
          <w:lang w:eastAsia="pt-BR"/>
        </w:rPr>
        <w:t>preposto expressamente nomeado.</w:t>
      </w:r>
    </w:p>
    <w:p w:rsidR="00AF599E" w:rsidRPr="00865530" w:rsidRDefault="00B039CC" w:rsidP="00865530">
      <w:pPr>
        <w:spacing w:after="0" w:line="360" w:lineRule="auto"/>
        <w:ind w:firstLine="708"/>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O Município de Ponte Serrada se reserva ao direito de inspecionar os serviços prestados, podendo revogar, anular, adquirir no todo ou em parte, rejeitar todas as propostas, desde que justificadamente haja inconveniência administrativa para seus serviços e por razões de </w:t>
      </w:r>
      <w:r w:rsidR="00865530">
        <w:rPr>
          <w:rFonts w:ascii="Arial" w:eastAsia="Times New Roman" w:hAnsi="Arial" w:cs="Arial"/>
          <w:sz w:val="24"/>
          <w:szCs w:val="24"/>
          <w:lang w:eastAsia="pt-BR"/>
        </w:rPr>
        <w:t xml:space="preserve">interesse público. </w:t>
      </w:r>
    </w:p>
    <w:p w:rsidR="00865530" w:rsidRDefault="00CA209E" w:rsidP="00865530">
      <w:pPr>
        <w:spacing w:after="0" w:line="360" w:lineRule="auto"/>
        <w:ind w:firstLine="708"/>
        <w:jc w:val="both"/>
        <w:rPr>
          <w:rFonts w:ascii="Arial" w:hAnsi="Arial" w:cs="Arial"/>
          <w:sz w:val="24"/>
          <w:szCs w:val="24"/>
        </w:rPr>
      </w:pPr>
      <w:r>
        <w:rPr>
          <w:rFonts w:ascii="Arial" w:hAnsi="Arial" w:cs="Arial"/>
          <w:sz w:val="24"/>
          <w:szCs w:val="24"/>
        </w:rPr>
        <w:t>A contratada deverá possuir conta bancária de titularidade da PESSOA JURÍDICA para o recebimento dos serviços prestados</w:t>
      </w:r>
      <w:r w:rsidR="00865530">
        <w:rPr>
          <w:rFonts w:ascii="Arial" w:hAnsi="Arial" w:cs="Arial"/>
          <w:sz w:val="24"/>
          <w:szCs w:val="24"/>
        </w:rPr>
        <w:t xml:space="preserve">. </w:t>
      </w:r>
    </w:p>
    <w:p w:rsidR="00974A22" w:rsidRPr="00C446B5" w:rsidRDefault="00974A22" w:rsidP="00E87285">
      <w:pPr>
        <w:spacing w:after="0" w:line="360" w:lineRule="auto"/>
        <w:jc w:val="both"/>
        <w:rPr>
          <w:rFonts w:ascii="Arial" w:eastAsia="Times New Roman" w:hAnsi="Arial" w:cs="Arial"/>
          <w:color w:val="000000"/>
          <w:sz w:val="24"/>
          <w:szCs w:val="24"/>
          <w:lang w:eastAsia="pt-BR"/>
        </w:rPr>
      </w:pPr>
    </w:p>
    <w:p w:rsidR="00E87285" w:rsidRPr="00C446B5" w:rsidRDefault="00916EB7" w:rsidP="00E87285">
      <w:pPr>
        <w:spacing w:after="0" w:line="36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5</w:t>
      </w:r>
      <w:r w:rsidR="00E87285" w:rsidRPr="00C446B5">
        <w:rPr>
          <w:rFonts w:ascii="Arial" w:eastAsia="Times New Roman" w:hAnsi="Arial" w:cs="Arial"/>
          <w:b/>
          <w:bCs/>
          <w:color w:val="000000"/>
          <w:sz w:val="24"/>
          <w:szCs w:val="24"/>
          <w:lang w:eastAsia="pt-BR"/>
        </w:rPr>
        <w:t xml:space="preserve"> – JUSTIFICATIVA PARA PARCELAMENTO</w:t>
      </w:r>
    </w:p>
    <w:p w:rsidR="00E87285" w:rsidRPr="00C446B5" w:rsidRDefault="00E87285" w:rsidP="00E87285">
      <w:pPr>
        <w:spacing w:after="0" w:line="360" w:lineRule="auto"/>
        <w:jc w:val="both"/>
        <w:rPr>
          <w:rFonts w:ascii="Arial" w:eastAsia="Times New Roman" w:hAnsi="Arial" w:cs="Arial"/>
          <w:color w:val="000000"/>
          <w:sz w:val="24"/>
          <w:szCs w:val="24"/>
          <w:lang w:eastAsia="pt-BR"/>
        </w:rPr>
      </w:pPr>
    </w:p>
    <w:p w:rsidR="0066658D" w:rsidRPr="0066658D" w:rsidRDefault="00E87285" w:rsidP="0066658D">
      <w:pPr>
        <w:autoSpaceDE w:val="0"/>
        <w:autoSpaceDN w:val="0"/>
        <w:adjustRightInd w:val="0"/>
        <w:spacing w:after="0" w:line="360" w:lineRule="auto"/>
        <w:jc w:val="both"/>
        <w:rPr>
          <w:rFonts w:ascii="Arial" w:hAnsi="Arial" w:cs="Arial"/>
          <w:sz w:val="24"/>
          <w:szCs w:val="24"/>
        </w:rPr>
      </w:pPr>
      <w:r w:rsidRPr="00C446B5">
        <w:rPr>
          <w:rFonts w:ascii="Arial" w:eastAsia="Times New Roman" w:hAnsi="Arial" w:cs="Arial"/>
          <w:b/>
          <w:bCs/>
          <w:color w:val="000000"/>
          <w:sz w:val="24"/>
          <w:szCs w:val="24"/>
          <w:lang w:eastAsia="pt-BR"/>
        </w:rPr>
        <w:t>Fundamentação:</w:t>
      </w:r>
      <w:r w:rsidR="00C4113A">
        <w:rPr>
          <w:rFonts w:ascii="Arial" w:eastAsia="Times New Roman" w:hAnsi="Arial" w:cs="Arial"/>
          <w:b/>
          <w:bCs/>
          <w:color w:val="000000"/>
          <w:sz w:val="24"/>
          <w:szCs w:val="24"/>
          <w:lang w:eastAsia="pt-BR"/>
        </w:rPr>
        <w:t xml:space="preserve"> </w:t>
      </w:r>
      <w:r w:rsidR="00157ABE" w:rsidRPr="00C4113A">
        <w:rPr>
          <w:rFonts w:ascii="Arial" w:hAnsi="Arial" w:cs="Arial"/>
          <w:sz w:val="24"/>
          <w:szCs w:val="24"/>
        </w:rPr>
        <w:t xml:space="preserve">O parcelamento não se aplica na presente demanda, sendo necessário o agrupamento dos </w:t>
      </w:r>
      <w:r w:rsidR="00157ABE" w:rsidRPr="0066658D">
        <w:rPr>
          <w:rFonts w:ascii="Arial" w:hAnsi="Arial" w:cs="Arial"/>
          <w:sz w:val="24"/>
          <w:szCs w:val="24"/>
        </w:rPr>
        <w:t>itens,</w:t>
      </w:r>
      <w:r w:rsidR="00C4113A" w:rsidRPr="0066658D">
        <w:rPr>
          <w:rFonts w:ascii="Arial" w:eastAsia="Times New Roman" w:hAnsi="Arial" w:cs="Arial"/>
          <w:bCs/>
          <w:color w:val="000000"/>
          <w:sz w:val="24"/>
          <w:szCs w:val="24"/>
          <w:lang w:eastAsia="pt-BR"/>
        </w:rPr>
        <w:t xml:space="preserve"> </w:t>
      </w:r>
      <w:r w:rsidR="0066658D" w:rsidRPr="0066658D">
        <w:rPr>
          <w:rFonts w:ascii="Arial" w:eastAsia="Times New Roman" w:hAnsi="Arial" w:cs="Arial"/>
          <w:bCs/>
          <w:color w:val="000000"/>
          <w:sz w:val="24"/>
          <w:szCs w:val="24"/>
          <w:lang w:eastAsia="pt-BR"/>
        </w:rPr>
        <w:t>considerando a necessidade de atendimento integral da</w:t>
      </w:r>
      <w:r w:rsidR="00865530">
        <w:rPr>
          <w:rFonts w:ascii="Arial" w:eastAsia="Times New Roman" w:hAnsi="Arial" w:cs="Arial"/>
          <w:bCs/>
          <w:color w:val="000000"/>
          <w:sz w:val="24"/>
          <w:szCs w:val="24"/>
          <w:lang w:eastAsia="pt-BR"/>
        </w:rPr>
        <w:t>s exigências previstas neste termo de referência</w:t>
      </w:r>
      <w:r w:rsidR="0066658D" w:rsidRPr="0066658D">
        <w:rPr>
          <w:rFonts w:ascii="Arial" w:eastAsia="Times New Roman" w:hAnsi="Arial" w:cs="Arial"/>
          <w:bCs/>
          <w:color w:val="000000"/>
          <w:sz w:val="24"/>
          <w:szCs w:val="24"/>
          <w:lang w:eastAsia="pt-BR"/>
        </w:rPr>
        <w:t xml:space="preserve">, </w:t>
      </w:r>
      <w:r w:rsidR="00157ABE" w:rsidRPr="0066658D">
        <w:rPr>
          <w:rFonts w:ascii="Arial" w:hAnsi="Arial" w:cs="Arial"/>
          <w:sz w:val="24"/>
          <w:szCs w:val="24"/>
        </w:rPr>
        <w:t>em vista da melhor viabilidade econômica, além da questão da logística</w:t>
      </w:r>
      <w:r w:rsidR="00157ABE" w:rsidRPr="00C4113A">
        <w:rPr>
          <w:rFonts w:ascii="Arial" w:hAnsi="Arial" w:cs="Arial"/>
          <w:sz w:val="24"/>
          <w:szCs w:val="24"/>
        </w:rPr>
        <w:t xml:space="preserve"> do serviço.</w:t>
      </w:r>
    </w:p>
    <w:p w:rsidR="003D4479" w:rsidRPr="003D4479" w:rsidRDefault="003D4479" w:rsidP="002E01CC">
      <w:pPr>
        <w:autoSpaceDE w:val="0"/>
        <w:autoSpaceDN w:val="0"/>
        <w:adjustRightInd w:val="0"/>
        <w:spacing w:after="0" w:line="360" w:lineRule="auto"/>
        <w:jc w:val="both"/>
        <w:rPr>
          <w:rFonts w:ascii="Arial" w:hAnsi="Arial" w:cs="Arial"/>
          <w:sz w:val="24"/>
          <w:szCs w:val="24"/>
        </w:rPr>
      </w:pPr>
    </w:p>
    <w:p w:rsidR="00E87285" w:rsidRPr="00C446B5" w:rsidRDefault="00916EB7" w:rsidP="00E87285">
      <w:pPr>
        <w:spacing w:after="0" w:line="360" w:lineRule="auto"/>
        <w:jc w:val="both"/>
        <w:rPr>
          <w:rFonts w:ascii="Arial" w:hAnsi="Arial" w:cs="Arial"/>
          <w:b/>
          <w:sz w:val="24"/>
          <w:szCs w:val="24"/>
        </w:rPr>
      </w:pPr>
      <w:r>
        <w:rPr>
          <w:rFonts w:ascii="Arial" w:hAnsi="Arial" w:cs="Arial"/>
          <w:b/>
          <w:sz w:val="24"/>
          <w:szCs w:val="24"/>
        </w:rPr>
        <w:t>6</w:t>
      </w:r>
      <w:r w:rsidR="00E87285" w:rsidRPr="00C446B5">
        <w:rPr>
          <w:rFonts w:ascii="Arial" w:hAnsi="Arial" w:cs="Arial"/>
          <w:b/>
          <w:sz w:val="24"/>
          <w:szCs w:val="24"/>
        </w:rPr>
        <w:t xml:space="preserve"> - DEMONSTRATIVO DOS RESULTADOS PRETENDIDOS</w:t>
      </w:r>
    </w:p>
    <w:p w:rsidR="0057269F" w:rsidRDefault="00E87285" w:rsidP="002E01CC">
      <w:pPr>
        <w:autoSpaceDE w:val="0"/>
        <w:autoSpaceDN w:val="0"/>
        <w:adjustRightInd w:val="0"/>
        <w:spacing w:after="0" w:line="360" w:lineRule="auto"/>
        <w:jc w:val="both"/>
        <w:rPr>
          <w:rFonts w:ascii="Arial" w:hAnsi="Arial" w:cs="Arial"/>
          <w:sz w:val="24"/>
          <w:szCs w:val="24"/>
        </w:rPr>
      </w:pPr>
      <w:r w:rsidRPr="00C446B5">
        <w:rPr>
          <w:rFonts w:ascii="Arial" w:eastAsia="Times New Roman" w:hAnsi="Arial" w:cs="Arial"/>
          <w:color w:val="000000"/>
          <w:sz w:val="24"/>
          <w:szCs w:val="24"/>
          <w:lang w:eastAsia="pt-BR"/>
        </w:rPr>
        <w:br/>
      </w:r>
      <w:r w:rsidRPr="00C446B5">
        <w:rPr>
          <w:rFonts w:ascii="Arial" w:eastAsia="Times New Roman" w:hAnsi="Arial" w:cs="Arial"/>
          <w:b/>
          <w:bCs/>
          <w:color w:val="000000"/>
          <w:sz w:val="24"/>
          <w:szCs w:val="24"/>
          <w:lang w:eastAsia="pt-BR"/>
        </w:rPr>
        <w:t xml:space="preserve">Fundamentação: </w:t>
      </w:r>
      <w:r w:rsidR="002E01CC" w:rsidRPr="002E01CC">
        <w:rPr>
          <w:rFonts w:ascii="Arial" w:hAnsi="Arial" w:cs="Arial"/>
          <w:sz w:val="24"/>
          <w:szCs w:val="24"/>
        </w:rPr>
        <w:t>A contratação visa</w:t>
      </w:r>
      <w:r w:rsidR="00776129">
        <w:rPr>
          <w:rFonts w:ascii="Arial" w:hAnsi="Arial" w:cs="Arial"/>
          <w:sz w:val="24"/>
          <w:szCs w:val="24"/>
        </w:rPr>
        <w:t xml:space="preserve"> garantir a oferta de </w:t>
      </w:r>
      <w:r w:rsidR="00EE3337">
        <w:rPr>
          <w:rFonts w:ascii="Arial" w:hAnsi="Arial" w:cs="Arial"/>
          <w:sz w:val="24"/>
          <w:szCs w:val="24"/>
        </w:rPr>
        <w:t xml:space="preserve">serviços especializados de segurança desarmada nas Unidades Escolares </w:t>
      </w:r>
      <w:r w:rsidR="00865530">
        <w:rPr>
          <w:rFonts w:ascii="Arial" w:hAnsi="Arial" w:cs="Arial"/>
          <w:sz w:val="24"/>
          <w:szCs w:val="24"/>
        </w:rPr>
        <w:t>da Secretaria</w:t>
      </w:r>
      <w:r w:rsidR="00776129">
        <w:rPr>
          <w:rFonts w:ascii="Arial" w:hAnsi="Arial" w:cs="Arial"/>
          <w:sz w:val="24"/>
          <w:szCs w:val="24"/>
        </w:rPr>
        <w:t xml:space="preserve"> de Educ</w:t>
      </w:r>
      <w:r w:rsidR="004E1406">
        <w:rPr>
          <w:rFonts w:ascii="Arial" w:hAnsi="Arial" w:cs="Arial"/>
          <w:sz w:val="24"/>
          <w:szCs w:val="24"/>
        </w:rPr>
        <w:t>ação, Cultura, Esporte e Lazer</w:t>
      </w:r>
      <w:r w:rsidR="00865530">
        <w:rPr>
          <w:rFonts w:ascii="Arial" w:hAnsi="Arial" w:cs="Arial"/>
          <w:sz w:val="24"/>
          <w:szCs w:val="24"/>
        </w:rPr>
        <w:t xml:space="preserve"> </w:t>
      </w:r>
      <w:r w:rsidR="008F3C7A">
        <w:rPr>
          <w:rFonts w:ascii="Arial" w:hAnsi="Arial" w:cs="Arial"/>
          <w:sz w:val="24"/>
          <w:szCs w:val="24"/>
        </w:rPr>
        <w:t xml:space="preserve">conforme a demanda. </w:t>
      </w:r>
    </w:p>
    <w:p w:rsidR="00E87285" w:rsidRPr="00C446B5" w:rsidRDefault="00E87285" w:rsidP="00E87285">
      <w:pPr>
        <w:spacing w:after="0" w:line="360" w:lineRule="auto"/>
        <w:jc w:val="both"/>
        <w:rPr>
          <w:rFonts w:ascii="Arial" w:eastAsia="Times New Roman" w:hAnsi="Arial" w:cs="Arial"/>
          <w:color w:val="000000"/>
          <w:sz w:val="24"/>
          <w:szCs w:val="24"/>
          <w:lang w:eastAsia="pt-BR"/>
        </w:rPr>
      </w:pPr>
    </w:p>
    <w:p w:rsidR="00E87285" w:rsidRPr="00C446B5" w:rsidRDefault="00916EB7" w:rsidP="00E87285">
      <w:pPr>
        <w:shd w:val="clear" w:color="auto" w:fill="FFFFFF"/>
        <w:spacing w:after="0" w:line="360" w:lineRule="auto"/>
        <w:jc w:val="both"/>
        <w:textAlignment w:val="baseline"/>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7</w:t>
      </w:r>
      <w:r w:rsidR="00E87285" w:rsidRPr="00C446B5">
        <w:rPr>
          <w:rFonts w:ascii="Arial" w:eastAsia="Times New Roman" w:hAnsi="Arial" w:cs="Arial"/>
          <w:b/>
          <w:bCs/>
          <w:color w:val="000000"/>
          <w:sz w:val="24"/>
          <w:szCs w:val="24"/>
          <w:lang w:eastAsia="pt-BR"/>
        </w:rPr>
        <w:t xml:space="preserve"> – PROVIDÊNCIAS PRÉVIAS AO CONTRATO</w:t>
      </w:r>
    </w:p>
    <w:p w:rsidR="00E87285" w:rsidRPr="009A7B52" w:rsidRDefault="00E87285" w:rsidP="009A7B52">
      <w:pPr>
        <w:autoSpaceDE w:val="0"/>
        <w:autoSpaceDN w:val="0"/>
        <w:adjustRightInd w:val="0"/>
        <w:spacing w:after="0" w:line="360" w:lineRule="auto"/>
        <w:jc w:val="both"/>
        <w:rPr>
          <w:rFonts w:ascii="Arial" w:hAnsi="Arial" w:cs="Arial"/>
          <w:sz w:val="24"/>
          <w:szCs w:val="24"/>
        </w:rPr>
      </w:pPr>
      <w:r w:rsidRPr="00C446B5">
        <w:rPr>
          <w:rFonts w:ascii="Arial" w:eastAsia="Times New Roman" w:hAnsi="Arial" w:cs="Arial"/>
          <w:color w:val="000000"/>
          <w:sz w:val="24"/>
          <w:szCs w:val="24"/>
          <w:lang w:eastAsia="pt-BR"/>
        </w:rPr>
        <w:lastRenderedPageBreak/>
        <w:br/>
      </w:r>
      <w:r w:rsidRPr="00C446B5">
        <w:rPr>
          <w:rFonts w:ascii="Arial" w:eastAsia="Times New Roman" w:hAnsi="Arial" w:cs="Arial"/>
          <w:b/>
          <w:bCs/>
          <w:color w:val="000000"/>
          <w:sz w:val="24"/>
          <w:szCs w:val="24"/>
          <w:lang w:eastAsia="pt-BR"/>
        </w:rPr>
        <w:t xml:space="preserve">Fundamentação: </w:t>
      </w:r>
      <w:r w:rsidR="009D3CA6" w:rsidRPr="009D3CA6">
        <w:rPr>
          <w:rFonts w:ascii="Arial" w:hAnsi="Arial" w:cs="Arial"/>
          <w:sz w:val="24"/>
          <w:szCs w:val="24"/>
        </w:rPr>
        <w:t>A Administração indicará de forma preci</w:t>
      </w:r>
      <w:r w:rsidR="00865530">
        <w:rPr>
          <w:rFonts w:ascii="Arial" w:hAnsi="Arial" w:cs="Arial"/>
          <w:sz w:val="24"/>
          <w:szCs w:val="24"/>
        </w:rPr>
        <w:t>sa, individual e nominal o</w:t>
      </w:r>
      <w:r w:rsidR="009D3CA6" w:rsidRPr="009D3CA6">
        <w:rPr>
          <w:rFonts w:ascii="Arial" w:hAnsi="Arial" w:cs="Arial"/>
          <w:sz w:val="24"/>
          <w:szCs w:val="24"/>
        </w:rPr>
        <w:t xml:space="preserve"> responsável para acompanhar e fiscalizar a execução do contrato, a quem competirá as atribuições e respon</w:t>
      </w:r>
      <w:r w:rsidR="009D3CA6">
        <w:rPr>
          <w:rFonts w:ascii="Arial" w:hAnsi="Arial" w:cs="Arial"/>
          <w:sz w:val="24"/>
          <w:szCs w:val="24"/>
        </w:rPr>
        <w:t>sabilidades do art. 67 da Lei n</w:t>
      </w:r>
      <w:r w:rsidR="009D3CA6" w:rsidRPr="009D3CA6">
        <w:rPr>
          <w:rFonts w:ascii="Arial" w:hAnsi="Arial" w:cs="Arial"/>
          <w:sz w:val="24"/>
          <w:szCs w:val="24"/>
        </w:rPr>
        <w:t>. 8.666/93, sem prejuízo das sanções administrativas e penais cabíveis.</w:t>
      </w:r>
    </w:p>
    <w:p w:rsidR="00263A02" w:rsidRPr="00C446B5" w:rsidRDefault="00263A02" w:rsidP="00E87285">
      <w:pPr>
        <w:spacing w:after="0" w:line="360" w:lineRule="auto"/>
        <w:jc w:val="both"/>
        <w:rPr>
          <w:rFonts w:ascii="Arial" w:eastAsia="Times New Roman" w:hAnsi="Arial" w:cs="Arial"/>
          <w:color w:val="000000"/>
          <w:sz w:val="24"/>
          <w:szCs w:val="24"/>
          <w:lang w:eastAsia="pt-BR"/>
        </w:rPr>
      </w:pPr>
    </w:p>
    <w:p w:rsidR="00E87285" w:rsidRPr="00C446B5" w:rsidRDefault="00916EB7" w:rsidP="00E87285">
      <w:pPr>
        <w:shd w:val="clear" w:color="auto" w:fill="FFFFFF"/>
        <w:spacing w:after="0" w:line="360" w:lineRule="auto"/>
        <w:jc w:val="both"/>
        <w:textAlignment w:val="baseline"/>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8</w:t>
      </w:r>
      <w:r w:rsidR="00E87285" w:rsidRPr="00C446B5">
        <w:rPr>
          <w:rFonts w:ascii="Arial" w:eastAsia="Times New Roman" w:hAnsi="Arial" w:cs="Arial"/>
          <w:b/>
          <w:bCs/>
          <w:color w:val="000000"/>
          <w:sz w:val="24"/>
          <w:szCs w:val="24"/>
          <w:lang w:eastAsia="pt-BR"/>
        </w:rPr>
        <w:t xml:space="preserve"> – CONTRATAÇÕES CORRELATAS/INTERDEPENDENTES</w:t>
      </w:r>
    </w:p>
    <w:p w:rsidR="00E87285" w:rsidRPr="00C446B5" w:rsidRDefault="00E87285" w:rsidP="00E87285">
      <w:pPr>
        <w:shd w:val="clear" w:color="auto" w:fill="FFFFFF"/>
        <w:spacing w:after="0" w:line="360" w:lineRule="auto"/>
        <w:jc w:val="both"/>
        <w:textAlignment w:val="baseline"/>
        <w:rPr>
          <w:rFonts w:ascii="Arial" w:eastAsia="Times New Roman" w:hAnsi="Arial" w:cs="Arial"/>
          <w:color w:val="000000"/>
          <w:sz w:val="24"/>
          <w:szCs w:val="24"/>
          <w:lang w:eastAsia="pt-BR"/>
        </w:rPr>
      </w:pPr>
    </w:p>
    <w:p w:rsidR="009D3CA6" w:rsidRDefault="00E87285" w:rsidP="009D3CA6">
      <w:pPr>
        <w:spacing w:after="0" w:line="360" w:lineRule="auto"/>
        <w:jc w:val="both"/>
        <w:rPr>
          <w:rFonts w:ascii="Arial" w:hAnsi="Arial" w:cs="Arial"/>
          <w:sz w:val="24"/>
          <w:szCs w:val="24"/>
        </w:rPr>
      </w:pPr>
      <w:r w:rsidRPr="00C446B5">
        <w:rPr>
          <w:rFonts w:ascii="Arial" w:eastAsia="Times New Roman" w:hAnsi="Arial" w:cs="Arial"/>
          <w:b/>
          <w:bCs/>
          <w:color w:val="000000"/>
          <w:sz w:val="24"/>
          <w:szCs w:val="24"/>
          <w:lang w:eastAsia="pt-BR"/>
        </w:rPr>
        <w:t xml:space="preserve">Fundamentação: </w:t>
      </w:r>
      <w:r w:rsidR="009B3D7C">
        <w:rPr>
          <w:rFonts w:ascii="Arial" w:hAnsi="Arial" w:cs="Arial"/>
          <w:sz w:val="24"/>
          <w:szCs w:val="24"/>
        </w:rPr>
        <w:t xml:space="preserve">Nesse caso não existem contratações correlatas. </w:t>
      </w:r>
    </w:p>
    <w:p w:rsidR="004E1406" w:rsidRDefault="004E1406" w:rsidP="009D3CA6">
      <w:pPr>
        <w:spacing w:after="0" w:line="360" w:lineRule="auto"/>
        <w:jc w:val="both"/>
        <w:rPr>
          <w:rFonts w:ascii="Arial" w:eastAsia="Times New Roman" w:hAnsi="Arial" w:cs="Arial"/>
          <w:b/>
          <w:bCs/>
          <w:color w:val="000000"/>
          <w:sz w:val="24"/>
          <w:szCs w:val="24"/>
          <w:lang w:eastAsia="pt-BR"/>
        </w:rPr>
      </w:pPr>
    </w:p>
    <w:p w:rsidR="00E87285" w:rsidRPr="00C446B5" w:rsidRDefault="00E87285" w:rsidP="00E87285">
      <w:pPr>
        <w:shd w:val="clear" w:color="auto" w:fill="FFFFFF"/>
        <w:spacing w:after="0" w:line="360" w:lineRule="auto"/>
        <w:jc w:val="both"/>
        <w:textAlignment w:val="baseline"/>
        <w:rPr>
          <w:rFonts w:ascii="Arial" w:eastAsia="Times New Roman" w:hAnsi="Arial" w:cs="Arial"/>
          <w:b/>
          <w:bCs/>
          <w:color w:val="000000"/>
          <w:sz w:val="24"/>
          <w:szCs w:val="24"/>
          <w:lang w:eastAsia="pt-BR"/>
        </w:rPr>
      </w:pPr>
    </w:p>
    <w:p w:rsidR="00E87285" w:rsidRPr="00C446B5" w:rsidRDefault="00916EB7" w:rsidP="00E87285">
      <w:pPr>
        <w:shd w:val="clear" w:color="auto" w:fill="FFFFFF"/>
        <w:spacing w:after="0" w:line="360" w:lineRule="auto"/>
        <w:jc w:val="both"/>
        <w:textAlignment w:val="baseline"/>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9</w:t>
      </w:r>
      <w:r w:rsidR="00E87285" w:rsidRPr="00C446B5">
        <w:rPr>
          <w:rFonts w:ascii="Arial" w:eastAsia="Times New Roman" w:hAnsi="Arial" w:cs="Arial"/>
          <w:b/>
          <w:bCs/>
          <w:color w:val="000000"/>
          <w:sz w:val="24"/>
          <w:szCs w:val="24"/>
          <w:lang w:eastAsia="pt-BR"/>
        </w:rPr>
        <w:t xml:space="preserve"> – IMPACTOS AMBIENTAIS</w:t>
      </w:r>
    </w:p>
    <w:p w:rsidR="00E87285" w:rsidRPr="00C446B5" w:rsidRDefault="00E87285" w:rsidP="00E87285">
      <w:pPr>
        <w:shd w:val="clear" w:color="auto" w:fill="FFFFFF"/>
        <w:spacing w:after="0" w:line="360" w:lineRule="auto"/>
        <w:jc w:val="both"/>
        <w:textAlignment w:val="baseline"/>
        <w:rPr>
          <w:rFonts w:ascii="Arial" w:eastAsia="Times New Roman" w:hAnsi="Arial" w:cs="Arial"/>
          <w:color w:val="000000"/>
          <w:sz w:val="24"/>
          <w:szCs w:val="24"/>
          <w:lang w:eastAsia="pt-BR"/>
        </w:rPr>
      </w:pPr>
    </w:p>
    <w:p w:rsidR="00263A02" w:rsidRDefault="00E87285" w:rsidP="00765F19">
      <w:pPr>
        <w:spacing w:after="0" w:line="360" w:lineRule="auto"/>
        <w:jc w:val="both"/>
        <w:rPr>
          <w:rFonts w:ascii="Arial" w:eastAsia="Times New Roman" w:hAnsi="Arial" w:cs="Arial"/>
          <w:color w:val="000000"/>
          <w:sz w:val="24"/>
          <w:szCs w:val="24"/>
          <w:lang w:eastAsia="pt-BR"/>
        </w:rPr>
      </w:pPr>
      <w:r w:rsidRPr="00C446B5">
        <w:rPr>
          <w:rFonts w:ascii="Arial" w:eastAsia="Times New Roman" w:hAnsi="Arial" w:cs="Arial"/>
          <w:b/>
          <w:bCs/>
          <w:color w:val="000000"/>
          <w:sz w:val="24"/>
          <w:szCs w:val="24"/>
          <w:lang w:eastAsia="pt-BR"/>
        </w:rPr>
        <w:t xml:space="preserve">Fundamentação: </w:t>
      </w:r>
      <w:r w:rsidR="00765F19" w:rsidRPr="00765F19">
        <w:rPr>
          <w:rFonts w:ascii="Arial" w:eastAsia="Times New Roman" w:hAnsi="Arial" w:cs="Arial"/>
          <w:bCs/>
          <w:color w:val="000000"/>
          <w:sz w:val="24"/>
          <w:szCs w:val="24"/>
          <w:lang w:eastAsia="pt-BR"/>
        </w:rPr>
        <w:t>A contratação não importará em impacto ambiental.</w:t>
      </w:r>
      <w:r w:rsidR="00765F19">
        <w:rPr>
          <w:rFonts w:ascii="Arial" w:eastAsia="Times New Roman" w:hAnsi="Arial" w:cs="Arial"/>
          <w:b/>
          <w:bCs/>
          <w:color w:val="000000"/>
          <w:sz w:val="24"/>
          <w:szCs w:val="24"/>
          <w:lang w:eastAsia="pt-BR"/>
        </w:rPr>
        <w:t xml:space="preserve"> </w:t>
      </w:r>
    </w:p>
    <w:p w:rsidR="00765F19" w:rsidRDefault="00765F19" w:rsidP="00765F19">
      <w:pPr>
        <w:spacing w:after="0" w:line="360" w:lineRule="auto"/>
        <w:jc w:val="both"/>
        <w:rPr>
          <w:rFonts w:ascii="Arial" w:eastAsia="Times New Roman" w:hAnsi="Arial" w:cs="Arial"/>
          <w:b/>
          <w:bCs/>
          <w:color w:val="000000"/>
          <w:sz w:val="24"/>
          <w:szCs w:val="24"/>
          <w:lang w:eastAsia="pt-BR"/>
        </w:rPr>
      </w:pPr>
    </w:p>
    <w:p w:rsidR="00E87285" w:rsidRPr="00C446B5" w:rsidRDefault="00916EB7" w:rsidP="00E87285">
      <w:pPr>
        <w:shd w:val="clear" w:color="auto" w:fill="FFFFFF"/>
        <w:spacing w:after="0" w:line="360" w:lineRule="auto"/>
        <w:jc w:val="both"/>
        <w:textAlignment w:val="baseline"/>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10</w:t>
      </w:r>
      <w:r w:rsidR="00E87285" w:rsidRPr="00C446B5">
        <w:rPr>
          <w:rFonts w:ascii="Arial" w:eastAsia="Times New Roman" w:hAnsi="Arial" w:cs="Arial"/>
          <w:b/>
          <w:bCs/>
          <w:color w:val="000000"/>
          <w:sz w:val="24"/>
          <w:szCs w:val="24"/>
          <w:lang w:eastAsia="pt-BR"/>
        </w:rPr>
        <w:t xml:space="preserve"> – VIABILIDADE DA CONTRATAÇÃO</w:t>
      </w:r>
    </w:p>
    <w:p w:rsidR="00E87285" w:rsidRPr="00C446B5" w:rsidRDefault="00E87285" w:rsidP="00E87285">
      <w:pPr>
        <w:shd w:val="clear" w:color="auto" w:fill="FFFFFF"/>
        <w:spacing w:after="0" w:line="360" w:lineRule="auto"/>
        <w:jc w:val="both"/>
        <w:textAlignment w:val="baseline"/>
        <w:rPr>
          <w:rFonts w:ascii="Arial" w:eastAsia="Times New Roman" w:hAnsi="Arial" w:cs="Arial"/>
          <w:color w:val="000000"/>
          <w:sz w:val="24"/>
          <w:szCs w:val="24"/>
          <w:lang w:eastAsia="pt-BR"/>
        </w:rPr>
      </w:pPr>
    </w:p>
    <w:p w:rsidR="009D3CA6" w:rsidRDefault="00E87285" w:rsidP="009D3CA6">
      <w:pPr>
        <w:spacing w:after="0" w:line="360" w:lineRule="auto"/>
        <w:jc w:val="both"/>
        <w:rPr>
          <w:rFonts w:ascii="Arial" w:hAnsi="Arial" w:cs="Arial"/>
          <w:sz w:val="24"/>
          <w:szCs w:val="24"/>
        </w:rPr>
      </w:pPr>
      <w:r w:rsidRPr="00C446B5">
        <w:rPr>
          <w:rFonts w:ascii="Arial" w:eastAsia="Times New Roman" w:hAnsi="Arial" w:cs="Arial"/>
          <w:b/>
          <w:bCs/>
          <w:color w:val="000000"/>
          <w:sz w:val="24"/>
          <w:szCs w:val="24"/>
          <w:lang w:eastAsia="pt-BR"/>
        </w:rPr>
        <w:t>Fundamentação</w:t>
      </w:r>
      <w:r w:rsidRPr="009D3CA6">
        <w:rPr>
          <w:rFonts w:ascii="Arial" w:eastAsia="Times New Roman" w:hAnsi="Arial" w:cs="Arial"/>
          <w:b/>
          <w:bCs/>
          <w:color w:val="000000"/>
          <w:sz w:val="24"/>
          <w:szCs w:val="24"/>
          <w:lang w:eastAsia="pt-BR"/>
        </w:rPr>
        <w:t xml:space="preserve">: </w:t>
      </w:r>
      <w:r w:rsidR="009D3CA6" w:rsidRPr="009D3CA6">
        <w:rPr>
          <w:rFonts w:ascii="Arial" w:hAnsi="Arial" w:cs="Arial"/>
          <w:sz w:val="24"/>
          <w:szCs w:val="24"/>
        </w:rPr>
        <w:t>Com b</w:t>
      </w:r>
      <w:r w:rsidR="009B3D7C">
        <w:rPr>
          <w:rFonts w:ascii="Arial" w:hAnsi="Arial" w:cs="Arial"/>
          <w:sz w:val="24"/>
          <w:szCs w:val="24"/>
        </w:rPr>
        <w:t>ase nas informações levantadas</w:t>
      </w:r>
      <w:r w:rsidR="009D3CA6" w:rsidRPr="009D3CA6">
        <w:rPr>
          <w:rFonts w:ascii="Arial" w:hAnsi="Arial" w:cs="Arial"/>
          <w:sz w:val="24"/>
          <w:szCs w:val="24"/>
        </w:rPr>
        <w:t xml:space="preserve">, salvo melhor juízo, declara-se que a contratação é </w:t>
      </w:r>
      <w:r w:rsidR="009D3CA6" w:rsidRPr="009D3CA6">
        <w:rPr>
          <w:rFonts w:ascii="Arial" w:hAnsi="Arial" w:cs="Arial"/>
          <w:b/>
          <w:bCs/>
          <w:sz w:val="24"/>
          <w:szCs w:val="24"/>
        </w:rPr>
        <w:t>VIÁVEL</w:t>
      </w:r>
      <w:r w:rsidR="009D3CA6" w:rsidRPr="009D3CA6">
        <w:rPr>
          <w:rFonts w:ascii="Arial" w:hAnsi="Arial" w:cs="Arial"/>
          <w:sz w:val="24"/>
          <w:szCs w:val="24"/>
        </w:rPr>
        <w:t>.  As questões elencadas no presente estudo estabeleceram critérios de razoabilidade, eficiência, legalidade, especificações, preço médio e o princípio da economicidade para administração pública.</w:t>
      </w:r>
    </w:p>
    <w:p w:rsidR="0057269F" w:rsidRPr="009A7B52" w:rsidRDefault="0057269F" w:rsidP="009A7B52">
      <w:pPr>
        <w:spacing w:after="0" w:line="360" w:lineRule="auto"/>
        <w:ind w:firstLine="708"/>
        <w:jc w:val="both"/>
        <w:rPr>
          <w:rFonts w:ascii="Arial" w:hAnsi="Arial" w:cs="Arial"/>
          <w:sz w:val="24"/>
          <w:szCs w:val="24"/>
        </w:rPr>
      </w:pPr>
      <w:r w:rsidRPr="009A7B52">
        <w:rPr>
          <w:rFonts w:ascii="Arial" w:hAnsi="Arial" w:cs="Arial"/>
          <w:sz w:val="24"/>
          <w:szCs w:val="24"/>
        </w:rPr>
        <w:t xml:space="preserve">Diante </w:t>
      </w:r>
      <w:r w:rsidR="009A7B52">
        <w:rPr>
          <w:rFonts w:ascii="Arial" w:hAnsi="Arial" w:cs="Arial"/>
          <w:sz w:val="24"/>
          <w:szCs w:val="24"/>
        </w:rPr>
        <w:t>do exposto, segue para</w:t>
      </w:r>
      <w:r w:rsidRPr="009A7B52">
        <w:rPr>
          <w:rFonts w:ascii="Arial" w:hAnsi="Arial" w:cs="Arial"/>
          <w:sz w:val="24"/>
          <w:szCs w:val="24"/>
        </w:rPr>
        <w:t xml:space="preserve"> fins de análise e </w:t>
      </w:r>
      <w:r w:rsidR="009A7B52">
        <w:rPr>
          <w:rFonts w:ascii="Arial" w:hAnsi="Arial" w:cs="Arial"/>
          <w:sz w:val="24"/>
          <w:szCs w:val="24"/>
        </w:rPr>
        <w:t xml:space="preserve">demais encaminhamentos ao Setor </w:t>
      </w:r>
      <w:r w:rsidRPr="009A7B52">
        <w:rPr>
          <w:rFonts w:ascii="Arial" w:hAnsi="Arial" w:cs="Arial"/>
          <w:sz w:val="24"/>
          <w:szCs w:val="24"/>
        </w:rPr>
        <w:t>de Licitações e Contratos para as providências cabívei</w:t>
      </w:r>
      <w:r w:rsidR="009A7B52">
        <w:rPr>
          <w:rFonts w:ascii="Arial" w:hAnsi="Arial" w:cs="Arial"/>
          <w:sz w:val="24"/>
          <w:szCs w:val="24"/>
        </w:rPr>
        <w:t xml:space="preserve">s. </w:t>
      </w:r>
    </w:p>
    <w:p w:rsidR="00E87285" w:rsidRPr="00C446B5" w:rsidRDefault="00E87285" w:rsidP="00E87285">
      <w:pPr>
        <w:rPr>
          <w:rFonts w:ascii="Arial" w:hAnsi="Arial" w:cs="Arial"/>
        </w:rPr>
      </w:pPr>
    </w:p>
    <w:sectPr w:rsidR="00E87285" w:rsidRPr="00C446B5" w:rsidSect="007842D2">
      <w:footerReference w:type="default" r:id="rId8"/>
      <w:pgSz w:w="11906" w:h="16838"/>
      <w:pgMar w:top="1417" w:right="1701" w:bottom="709" w:left="1701"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5F77" w:rsidRDefault="00C05F77" w:rsidP="00383E70">
      <w:pPr>
        <w:spacing w:after="0" w:line="240" w:lineRule="auto"/>
      </w:pPr>
      <w:r>
        <w:separator/>
      </w:r>
    </w:p>
  </w:endnote>
  <w:endnote w:type="continuationSeparator" w:id="1">
    <w:p w:rsidR="00C05F77" w:rsidRDefault="00C05F77" w:rsidP="00383E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Ecofont_Spranq_eco_Sans">
    <w:altName w:val="Calibri"/>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B90" w:rsidRDefault="00047B90">
    <w:pPr>
      <w:pStyle w:val="Rodap"/>
      <w:rPr>
        <w:noProof/>
      </w:rPr>
    </w:pPr>
  </w:p>
  <w:p w:rsidR="00047B90" w:rsidRDefault="00047B90">
    <w:pPr>
      <w:pStyle w:val="Rodap"/>
    </w:pPr>
  </w:p>
  <w:p w:rsidR="00047B90" w:rsidRDefault="00047B9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5F77" w:rsidRDefault="00C05F77" w:rsidP="00383E70">
      <w:pPr>
        <w:spacing w:after="0" w:line="240" w:lineRule="auto"/>
      </w:pPr>
      <w:r>
        <w:separator/>
      </w:r>
    </w:p>
  </w:footnote>
  <w:footnote w:type="continuationSeparator" w:id="1">
    <w:p w:rsidR="00C05F77" w:rsidRDefault="00C05F77" w:rsidP="00383E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8001E1"/>
    <w:multiLevelType w:val="multilevel"/>
    <w:tmpl w:val="F81AC89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098"/>
  </w:hdrShapeDefaults>
  <w:footnotePr>
    <w:footnote w:id="0"/>
    <w:footnote w:id="1"/>
  </w:footnotePr>
  <w:endnotePr>
    <w:endnote w:id="0"/>
    <w:endnote w:id="1"/>
  </w:endnotePr>
  <w:compat/>
  <w:rsids>
    <w:rsidRoot w:val="00383E70"/>
    <w:rsid w:val="00010CB8"/>
    <w:rsid w:val="00012597"/>
    <w:rsid w:val="00047B90"/>
    <w:rsid w:val="000608D9"/>
    <w:rsid w:val="00066257"/>
    <w:rsid w:val="000672E0"/>
    <w:rsid w:val="00072A83"/>
    <w:rsid w:val="00076240"/>
    <w:rsid w:val="000A7EA8"/>
    <w:rsid w:val="000B0ED1"/>
    <w:rsid w:val="000D4B8D"/>
    <w:rsid w:val="000E4640"/>
    <w:rsid w:val="000F0428"/>
    <w:rsid w:val="000F39DD"/>
    <w:rsid w:val="0011351E"/>
    <w:rsid w:val="0014089F"/>
    <w:rsid w:val="0014613C"/>
    <w:rsid w:val="00157ABE"/>
    <w:rsid w:val="001A791D"/>
    <w:rsid w:val="001D547B"/>
    <w:rsid w:val="001E2D37"/>
    <w:rsid w:val="001E6862"/>
    <w:rsid w:val="00214AFB"/>
    <w:rsid w:val="0021686A"/>
    <w:rsid w:val="00235CFB"/>
    <w:rsid w:val="00244FFB"/>
    <w:rsid w:val="002464DD"/>
    <w:rsid w:val="002473D0"/>
    <w:rsid w:val="002479CC"/>
    <w:rsid w:val="00263A02"/>
    <w:rsid w:val="00271CDE"/>
    <w:rsid w:val="00294AED"/>
    <w:rsid w:val="00295967"/>
    <w:rsid w:val="00297932"/>
    <w:rsid w:val="002A19E5"/>
    <w:rsid w:val="002A76FF"/>
    <w:rsid w:val="002B2A55"/>
    <w:rsid w:val="002C22D3"/>
    <w:rsid w:val="002C6F05"/>
    <w:rsid w:val="002E01CC"/>
    <w:rsid w:val="002F6081"/>
    <w:rsid w:val="0032594B"/>
    <w:rsid w:val="003654AA"/>
    <w:rsid w:val="0037766D"/>
    <w:rsid w:val="00383E70"/>
    <w:rsid w:val="00392755"/>
    <w:rsid w:val="003B5DD2"/>
    <w:rsid w:val="003C3B59"/>
    <w:rsid w:val="003D4479"/>
    <w:rsid w:val="003F22D9"/>
    <w:rsid w:val="003F5CDA"/>
    <w:rsid w:val="003F7F5C"/>
    <w:rsid w:val="00406DD4"/>
    <w:rsid w:val="0041208B"/>
    <w:rsid w:val="00416D03"/>
    <w:rsid w:val="004217B8"/>
    <w:rsid w:val="00425D79"/>
    <w:rsid w:val="00440A76"/>
    <w:rsid w:val="00446583"/>
    <w:rsid w:val="00453A3E"/>
    <w:rsid w:val="00480B49"/>
    <w:rsid w:val="004B4E7D"/>
    <w:rsid w:val="004C6D32"/>
    <w:rsid w:val="004C7B2A"/>
    <w:rsid w:val="004E1406"/>
    <w:rsid w:val="004F37BB"/>
    <w:rsid w:val="0051394A"/>
    <w:rsid w:val="00532FC6"/>
    <w:rsid w:val="00546E97"/>
    <w:rsid w:val="00556584"/>
    <w:rsid w:val="0057260B"/>
    <w:rsid w:val="0057269F"/>
    <w:rsid w:val="0063040D"/>
    <w:rsid w:val="0063605F"/>
    <w:rsid w:val="006403F1"/>
    <w:rsid w:val="00643581"/>
    <w:rsid w:val="006450C9"/>
    <w:rsid w:val="0066658D"/>
    <w:rsid w:val="0067697D"/>
    <w:rsid w:val="006C442F"/>
    <w:rsid w:val="006E4B99"/>
    <w:rsid w:val="006E7FD9"/>
    <w:rsid w:val="00703E98"/>
    <w:rsid w:val="00704711"/>
    <w:rsid w:val="00723A14"/>
    <w:rsid w:val="00730F5C"/>
    <w:rsid w:val="00741005"/>
    <w:rsid w:val="00744D59"/>
    <w:rsid w:val="007502BC"/>
    <w:rsid w:val="00765F19"/>
    <w:rsid w:val="00776129"/>
    <w:rsid w:val="00782555"/>
    <w:rsid w:val="007842D2"/>
    <w:rsid w:val="007941F0"/>
    <w:rsid w:val="007A413F"/>
    <w:rsid w:val="007B4ABA"/>
    <w:rsid w:val="007E0D80"/>
    <w:rsid w:val="008106B0"/>
    <w:rsid w:val="008253BA"/>
    <w:rsid w:val="00846239"/>
    <w:rsid w:val="00846FCC"/>
    <w:rsid w:val="00857F83"/>
    <w:rsid w:val="00865530"/>
    <w:rsid w:val="0086616A"/>
    <w:rsid w:val="0087093E"/>
    <w:rsid w:val="00894BBB"/>
    <w:rsid w:val="008B1F10"/>
    <w:rsid w:val="008F3C7A"/>
    <w:rsid w:val="00906AC9"/>
    <w:rsid w:val="0091197B"/>
    <w:rsid w:val="00916EB7"/>
    <w:rsid w:val="0092488B"/>
    <w:rsid w:val="0094535A"/>
    <w:rsid w:val="00950420"/>
    <w:rsid w:val="0095493E"/>
    <w:rsid w:val="00955C42"/>
    <w:rsid w:val="00974A22"/>
    <w:rsid w:val="00981B20"/>
    <w:rsid w:val="0099166A"/>
    <w:rsid w:val="009A7B52"/>
    <w:rsid w:val="009B3D7C"/>
    <w:rsid w:val="009C02AE"/>
    <w:rsid w:val="009D3CA6"/>
    <w:rsid w:val="00A0278B"/>
    <w:rsid w:val="00A12487"/>
    <w:rsid w:val="00A23360"/>
    <w:rsid w:val="00A30751"/>
    <w:rsid w:val="00A34BDD"/>
    <w:rsid w:val="00A36A75"/>
    <w:rsid w:val="00A51678"/>
    <w:rsid w:val="00A51C24"/>
    <w:rsid w:val="00A77698"/>
    <w:rsid w:val="00AB4305"/>
    <w:rsid w:val="00AB4EC8"/>
    <w:rsid w:val="00AC27A2"/>
    <w:rsid w:val="00AD6E1C"/>
    <w:rsid w:val="00AE78C2"/>
    <w:rsid w:val="00AF599E"/>
    <w:rsid w:val="00B0327C"/>
    <w:rsid w:val="00B039CC"/>
    <w:rsid w:val="00B04646"/>
    <w:rsid w:val="00B0564C"/>
    <w:rsid w:val="00B0635F"/>
    <w:rsid w:val="00B217A7"/>
    <w:rsid w:val="00B24754"/>
    <w:rsid w:val="00B52118"/>
    <w:rsid w:val="00B5575B"/>
    <w:rsid w:val="00B6265C"/>
    <w:rsid w:val="00B62A31"/>
    <w:rsid w:val="00B74683"/>
    <w:rsid w:val="00B75A13"/>
    <w:rsid w:val="00B75BE2"/>
    <w:rsid w:val="00BC2E71"/>
    <w:rsid w:val="00BC4EB1"/>
    <w:rsid w:val="00BD492C"/>
    <w:rsid w:val="00BE2099"/>
    <w:rsid w:val="00BF3073"/>
    <w:rsid w:val="00C051CD"/>
    <w:rsid w:val="00C05C21"/>
    <w:rsid w:val="00C05F77"/>
    <w:rsid w:val="00C37F1A"/>
    <w:rsid w:val="00C4113A"/>
    <w:rsid w:val="00C435D7"/>
    <w:rsid w:val="00C446B5"/>
    <w:rsid w:val="00C552A2"/>
    <w:rsid w:val="00C6154A"/>
    <w:rsid w:val="00C646CB"/>
    <w:rsid w:val="00C77E27"/>
    <w:rsid w:val="00C806F9"/>
    <w:rsid w:val="00C82EDD"/>
    <w:rsid w:val="00C91F54"/>
    <w:rsid w:val="00C920AD"/>
    <w:rsid w:val="00C938B8"/>
    <w:rsid w:val="00CA0C96"/>
    <w:rsid w:val="00CA209E"/>
    <w:rsid w:val="00CB18F1"/>
    <w:rsid w:val="00CC0379"/>
    <w:rsid w:val="00CC189A"/>
    <w:rsid w:val="00D15327"/>
    <w:rsid w:val="00D17E8E"/>
    <w:rsid w:val="00D25DB1"/>
    <w:rsid w:val="00D37172"/>
    <w:rsid w:val="00D41794"/>
    <w:rsid w:val="00D51939"/>
    <w:rsid w:val="00D51F62"/>
    <w:rsid w:val="00D7079E"/>
    <w:rsid w:val="00D74954"/>
    <w:rsid w:val="00D80A3A"/>
    <w:rsid w:val="00D81ADD"/>
    <w:rsid w:val="00DA20FF"/>
    <w:rsid w:val="00DB0692"/>
    <w:rsid w:val="00DB0C09"/>
    <w:rsid w:val="00DB64C1"/>
    <w:rsid w:val="00DC0B04"/>
    <w:rsid w:val="00DC28E6"/>
    <w:rsid w:val="00DC7CB9"/>
    <w:rsid w:val="00DE3B07"/>
    <w:rsid w:val="00DE72CF"/>
    <w:rsid w:val="00DF00CD"/>
    <w:rsid w:val="00E14199"/>
    <w:rsid w:val="00E165B3"/>
    <w:rsid w:val="00E20AE1"/>
    <w:rsid w:val="00E2396A"/>
    <w:rsid w:val="00E4555E"/>
    <w:rsid w:val="00E50725"/>
    <w:rsid w:val="00E51A28"/>
    <w:rsid w:val="00E63E68"/>
    <w:rsid w:val="00E83890"/>
    <w:rsid w:val="00E87285"/>
    <w:rsid w:val="00EA2818"/>
    <w:rsid w:val="00EB0261"/>
    <w:rsid w:val="00EB0F1A"/>
    <w:rsid w:val="00EC0BED"/>
    <w:rsid w:val="00ED06E0"/>
    <w:rsid w:val="00EE3337"/>
    <w:rsid w:val="00EE59CB"/>
    <w:rsid w:val="00EE7008"/>
    <w:rsid w:val="00F5411C"/>
    <w:rsid w:val="00F668A3"/>
    <w:rsid w:val="00F66ADF"/>
    <w:rsid w:val="00F70F48"/>
    <w:rsid w:val="00F76F81"/>
    <w:rsid w:val="00F93138"/>
    <w:rsid w:val="00FD2257"/>
    <w:rsid w:val="00FD7643"/>
    <w:rsid w:val="00FE392A"/>
    <w:rsid w:val="00FE5F5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285"/>
    <w:pPr>
      <w:spacing w:line="25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83E7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83E70"/>
  </w:style>
  <w:style w:type="paragraph" w:styleId="Rodap">
    <w:name w:val="footer"/>
    <w:basedOn w:val="Normal"/>
    <w:link w:val="RodapChar"/>
    <w:uiPriority w:val="99"/>
    <w:unhideWhenUsed/>
    <w:rsid w:val="00383E70"/>
    <w:pPr>
      <w:tabs>
        <w:tab w:val="center" w:pos="4252"/>
        <w:tab w:val="right" w:pos="8504"/>
      </w:tabs>
      <w:spacing w:after="0" w:line="240" w:lineRule="auto"/>
    </w:pPr>
  </w:style>
  <w:style w:type="character" w:customStyle="1" w:styleId="RodapChar">
    <w:name w:val="Rodapé Char"/>
    <w:basedOn w:val="Fontepargpadro"/>
    <w:link w:val="Rodap"/>
    <w:uiPriority w:val="99"/>
    <w:rsid w:val="00383E70"/>
  </w:style>
  <w:style w:type="paragraph" w:customStyle="1" w:styleId="Standard">
    <w:name w:val="Standard"/>
    <w:rsid w:val="00DB64C1"/>
    <w:pPr>
      <w:suppressAutoHyphens/>
      <w:autoSpaceDN w:val="0"/>
      <w:spacing w:after="0" w:line="240" w:lineRule="auto"/>
      <w:textAlignment w:val="baseline"/>
    </w:pPr>
    <w:rPr>
      <w:rFonts w:ascii="Ecofont_Spranq_eco_Sans" w:eastAsia="Times New Roman" w:hAnsi="Ecofont_Spranq_eco_Sans" w:cs="Tahoma"/>
      <w:sz w:val="24"/>
      <w:szCs w:val="24"/>
      <w:lang w:eastAsia="pt-BR"/>
    </w:rPr>
  </w:style>
  <w:style w:type="paragraph" w:customStyle="1" w:styleId="Default">
    <w:name w:val="Default"/>
    <w:rsid w:val="00E87285"/>
    <w:pPr>
      <w:autoSpaceDE w:val="0"/>
      <w:autoSpaceDN w:val="0"/>
      <w:adjustRightInd w:val="0"/>
      <w:spacing w:after="0" w:line="240" w:lineRule="auto"/>
    </w:pPr>
    <w:rPr>
      <w:rFonts w:ascii="Times New Roman" w:hAnsi="Times New Roman" w:cs="Times New Roman"/>
      <w:color w:val="000000"/>
      <w:sz w:val="24"/>
      <w:szCs w:val="24"/>
    </w:rPr>
  </w:style>
  <w:style w:type="character" w:styleId="nfase">
    <w:name w:val="Emphasis"/>
    <w:basedOn w:val="Fontepargpadro"/>
    <w:uiPriority w:val="20"/>
    <w:qFormat/>
    <w:rsid w:val="00B24754"/>
    <w:rPr>
      <w:i/>
      <w:iCs/>
    </w:rPr>
  </w:style>
  <w:style w:type="paragraph" w:customStyle="1" w:styleId="Recuodecorpodetexto21">
    <w:name w:val="Recuo de corpo de texto 21"/>
    <w:basedOn w:val="Normal"/>
    <w:rsid w:val="00B0635F"/>
    <w:pPr>
      <w:suppressAutoHyphens/>
      <w:spacing w:after="120" w:line="480" w:lineRule="auto"/>
      <w:ind w:left="283"/>
    </w:pPr>
    <w:rPr>
      <w:rFonts w:ascii="Times New Roman" w:eastAsia="Times New Roman" w:hAnsi="Times New Roman" w:cs="Times New Roman"/>
      <w:sz w:val="20"/>
      <w:szCs w:val="20"/>
      <w:lang w:eastAsia="zh-CN"/>
    </w:rPr>
  </w:style>
  <w:style w:type="character" w:styleId="Hyperlink">
    <w:name w:val="Hyperlink"/>
    <w:basedOn w:val="Fontepargpadro"/>
    <w:uiPriority w:val="99"/>
    <w:unhideWhenUsed/>
    <w:rsid w:val="00416D03"/>
    <w:rPr>
      <w:color w:val="0563C1" w:themeColor="hyperlink"/>
      <w:u w:val="single"/>
    </w:rPr>
  </w:style>
  <w:style w:type="paragraph" w:styleId="Textodenotaderodap">
    <w:name w:val="footnote text"/>
    <w:basedOn w:val="Normal"/>
    <w:link w:val="TextodenotaderodapChar"/>
    <w:uiPriority w:val="99"/>
    <w:semiHidden/>
    <w:unhideWhenUsed/>
    <w:rsid w:val="00416D0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416D03"/>
    <w:rPr>
      <w:sz w:val="20"/>
      <w:szCs w:val="20"/>
    </w:rPr>
  </w:style>
  <w:style w:type="character" w:styleId="Refdenotaderodap">
    <w:name w:val="footnote reference"/>
    <w:basedOn w:val="Fontepargpadro"/>
    <w:uiPriority w:val="99"/>
    <w:semiHidden/>
    <w:unhideWhenUsed/>
    <w:rsid w:val="00416D03"/>
    <w:rPr>
      <w:vertAlign w:val="superscript"/>
    </w:rPr>
  </w:style>
  <w:style w:type="table" w:styleId="Tabelacomgrade">
    <w:name w:val="Table Grid"/>
    <w:basedOn w:val="Tabelanormal"/>
    <w:uiPriority w:val="59"/>
    <w:rsid w:val="00BC4E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grafodaLista">
    <w:name w:val="List Paragraph"/>
    <w:basedOn w:val="Normal"/>
    <w:uiPriority w:val="34"/>
    <w:qFormat/>
    <w:rsid w:val="00B5575B"/>
    <w:pPr>
      <w:spacing w:after="0" w:line="240" w:lineRule="auto"/>
      <w:ind w:left="708"/>
    </w:pPr>
    <w:rPr>
      <w:rFonts w:ascii="Times New Roman" w:eastAsia="Times New Roman" w:hAnsi="Times New Roman" w:cs="Times New Roman"/>
      <w:sz w:val="20"/>
      <w:szCs w:val="20"/>
      <w:lang w:eastAsia="pt-BR"/>
    </w:rPr>
  </w:style>
  <w:style w:type="character" w:customStyle="1" w:styleId="markedcontent">
    <w:name w:val="markedcontent"/>
    <w:basedOn w:val="Fontepargpadro"/>
    <w:rsid w:val="00047B90"/>
  </w:style>
  <w:style w:type="paragraph" w:customStyle="1" w:styleId="normal0">
    <w:name w:val="normal"/>
    <w:rsid w:val="006E7FD9"/>
    <w:pPr>
      <w:widowControl w:val="0"/>
      <w:spacing w:after="0"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218323188">
      <w:bodyDiv w:val="1"/>
      <w:marLeft w:val="0"/>
      <w:marRight w:val="0"/>
      <w:marTop w:val="0"/>
      <w:marBottom w:val="0"/>
      <w:divBdr>
        <w:top w:val="none" w:sz="0" w:space="0" w:color="auto"/>
        <w:left w:val="none" w:sz="0" w:space="0" w:color="auto"/>
        <w:bottom w:val="none" w:sz="0" w:space="0" w:color="auto"/>
        <w:right w:val="none" w:sz="0" w:space="0" w:color="auto"/>
      </w:divBdr>
      <w:divsChild>
        <w:div w:id="2050565850">
          <w:marLeft w:val="0"/>
          <w:marRight w:val="0"/>
          <w:marTop w:val="0"/>
          <w:marBottom w:val="0"/>
          <w:divBdr>
            <w:top w:val="none" w:sz="0" w:space="0" w:color="auto"/>
            <w:left w:val="none" w:sz="0" w:space="0" w:color="auto"/>
            <w:bottom w:val="none" w:sz="0" w:space="0" w:color="auto"/>
            <w:right w:val="none" w:sz="0" w:space="0" w:color="auto"/>
          </w:divBdr>
        </w:div>
      </w:divsChild>
    </w:div>
    <w:div w:id="164234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E79EF-1D74-41AF-88D5-13616D193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2115</Words>
  <Characters>11421</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Loureiro</dc:creator>
  <cp:lastModifiedBy>User</cp:lastModifiedBy>
  <cp:revision>2</cp:revision>
  <dcterms:created xsi:type="dcterms:W3CDTF">2023-04-14T14:43:00Z</dcterms:created>
  <dcterms:modified xsi:type="dcterms:W3CDTF">2023-04-14T14:43:00Z</dcterms:modified>
</cp:coreProperties>
</file>